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D23" w:rsidRPr="00051D35" w:rsidRDefault="00706D23" w:rsidP="00706D23">
      <w:pPr>
        <w:pStyle w:val="ListParagraph"/>
        <w:numPr>
          <w:ilvl w:val="0"/>
          <w:numId w:val="1"/>
        </w:numPr>
        <w:ind w:leftChars="0"/>
        <w:jc w:val="center"/>
        <w:rPr>
          <w:b/>
          <w:sz w:val="24"/>
        </w:rPr>
      </w:pPr>
      <w:r w:rsidRPr="00051D35">
        <w:rPr>
          <w:b/>
          <w:sz w:val="24"/>
        </w:rPr>
        <w:t>Contents</w:t>
      </w:r>
      <w:r>
        <w:rPr>
          <w:b/>
          <w:sz w:val="24"/>
        </w:rPr>
        <w:t xml:space="preserve"> </w:t>
      </w:r>
      <w:r w:rsidRPr="00051D35">
        <w:rPr>
          <w:b/>
          <w:sz w:val="24"/>
        </w:rPr>
        <w:t>-</w:t>
      </w:r>
    </w:p>
    <w:p w:rsidR="00706D23" w:rsidRPr="009347B2" w:rsidRDefault="00706D23" w:rsidP="00706D23">
      <w:pPr>
        <w:pStyle w:val="TOCHeading"/>
        <w:spacing w:line="240" w:lineRule="auto"/>
        <w:rPr>
          <w:sz w:val="24"/>
        </w:rPr>
      </w:pPr>
      <w:r w:rsidRPr="009347B2">
        <w:rPr>
          <w:rFonts w:hint="eastAsia"/>
          <w:b/>
          <w:sz w:val="20"/>
        </w:rPr>
        <w:t>Dental implants</w:t>
      </w:r>
      <w:r w:rsidRPr="009347B2">
        <w:rPr>
          <w:sz w:val="24"/>
        </w:rPr>
        <w:ptab w:relativeTo="margin" w:alignment="right" w:leader="dot"/>
      </w:r>
      <w:r w:rsidRPr="009347B2">
        <w:rPr>
          <w:sz w:val="24"/>
        </w:rPr>
        <w:t>2</w:t>
      </w:r>
    </w:p>
    <w:p w:rsidR="00706D23" w:rsidRPr="009347B2" w:rsidRDefault="00706D23" w:rsidP="00706D23">
      <w:pPr>
        <w:pStyle w:val="TOCHeading"/>
        <w:spacing w:line="240" w:lineRule="auto"/>
        <w:rPr>
          <w:sz w:val="24"/>
        </w:rPr>
      </w:pPr>
      <w:proofErr w:type="spellStart"/>
      <w:r w:rsidRPr="009347B2">
        <w:rPr>
          <w:rFonts w:hint="eastAsia"/>
          <w:b/>
          <w:sz w:val="20"/>
        </w:rPr>
        <w:t>Orthognathic</w:t>
      </w:r>
      <w:proofErr w:type="spellEnd"/>
      <w:r w:rsidRPr="009347B2">
        <w:rPr>
          <w:rFonts w:hint="eastAsia"/>
          <w:b/>
          <w:sz w:val="20"/>
        </w:rPr>
        <w:t xml:space="preserve"> surgery </w:t>
      </w:r>
      <w:r w:rsidRPr="009347B2">
        <w:rPr>
          <w:sz w:val="24"/>
        </w:rPr>
        <w:ptab w:relativeTo="margin" w:alignment="right" w:leader="dot"/>
      </w:r>
      <w:r w:rsidRPr="009347B2">
        <w:rPr>
          <w:sz w:val="24"/>
        </w:rPr>
        <w:t>3</w:t>
      </w:r>
    </w:p>
    <w:p w:rsidR="00706D23" w:rsidRPr="009347B2" w:rsidRDefault="00706D23" w:rsidP="00706D23">
      <w:pPr>
        <w:pStyle w:val="TOCHeading"/>
        <w:spacing w:line="240" w:lineRule="auto"/>
        <w:rPr>
          <w:sz w:val="24"/>
        </w:rPr>
      </w:pPr>
      <w:r w:rsidRPr="009347B2">
        <w:rPr>
          <w:rFonts w:hint="eastAsia"/>
          <w:b/>
          <w:sz w:val="20"/>
        </w:rPr>
        <w:t xml:space="preserve">MRONJ </w:t>
      </w:r>
      <w:r w:rsidRPr="009347B2">
        <w:rPr>
          <w:sz w:val="24"/>
        </w:rPr>
        <w:ptab w:relativeTo="margin" w:alignment="right" w:leader="dot"/>
      </w:r>
      <w:r w:rsidRPr="009347B2">
        <w:rPr>
          <w:sz w:val="24"/>
        </w:rPr>
        <w:t>5</w:t>
      </w:r>
    </w:p>
    <w:p w:rsidR="00706D23" w:rsidRPr="009347B2" w:rsidRDefault="00706D23" w:rsidP="00706D23">
      <w:pPr>
        <w:pStyle w:val="TOCHeading"/>
        <w:spacing w:line="240" w:lineRule="auto"/>
        <w:rPr>
          <w:sz w:val="24"/>
        </w:rPr>
      </w:pPr>
      <w:r w:rsidRPr="009347B2">
        <w:rPr>
          <w:b/>
          <w:sz w:val="20"/>
        </w:rPr>
        <w:t>Tumor and pathology</w:t>
      </w:r>
      <w:r w:rsidRPr="009347B2">
        <w:rPr>
          <w:rFonts w:hint="eastAsia"/>
          <w:b/>
          <w:sz w:val="20"/>
        </w:rPr>
        <w:t xml:space="preserve"> </w:t>
      </w:r>
      <w:r w:rsidRPr="009347B2">
        <w:rPr>
          <w:sz w:val="24"/>
        </w:rPr>
        <w:ptab w:relativeTo="margin" w:alignment="right" w:leader="dot"/>
      </w:r>
      <w:r w:rsidR="00C8163B">
        <w:rPr>
          <w:sz w:val="24"/>
        </w:rPr>
        <w:t>5</w:t>
      </w:r>
    </w:p>
    <w:p w:rsidR="00706D23" w:rsidRPr="009347B2" w:rsidRDefault="00706D23" w:rsidP="00706D23">
      <w:pPr>
        <w:pStyle w:val="TOCHeading"/>
        <w:spacing w:line="240" w:lineRule="auto"/>
        <w:rPr>
          <w:sz w:val="24"/>
        </w:rPr>
      </w:pPr>
      <w:r w:rsidRPr="009347B2">
        <w:rPr>
          <w:b/>
          <w:sz w:val="20"/>
        </w:rPr>
        <w:t>Infection</w:t>
      </w:r>
      <w:r w:rsidRPr="009347B2">
        <w:rPr>
          <w:rFonts w:hint="eastAsia"/>
          <w:b/>
          <w:sz w:val="20"/>
        </w:rPr>
        <w:t xml:space="preserve"> </w:t>
      </w:r>
      <w:r w:rsidRPr="009347B2">
        <w:rPr>
          <w:sz w:val="24"/>
        </w:rPr>
        <w:ptab w:relativeTo="margin" w:alignment="right" w:leader="dot"/>
      </w:r>
      <w:r w:rsidRPr="009347B2">
        <w:rPr>
          <w:sz w:val="24"/>
        </w:rPr>
        <w:t>7</w:t>
      </w:r>
    </w:p>
    <w:p w:rsidR="00706D23" w:rsidRPr="009347B2" w:rsidRDefault="00706D23" w:rsidP="00706D23">
      <w:pPr>
        <w:pStyle w:val="TOCHeading"/>
        <w:spacing w:line="240" w:lineRule="auto"/>
        <w:rPr>
          <w:sz w:val="24"/>
        </w:rPr>
      </w:pPr>
      <w:proofErr w:type="spellStart"/>
      <w:r w:rsidRPr="009347B2">
        <w:rPr>
          <w:rFonts w:hint="eastAsia"/>
          <w:b/>
          <w:sz w:val="20"/>
        </w:rPr>
        <w:t>Temporomandibular</w:t>
      </w:r>
      <w:proofErr w:type="spellEnd"/>
      <w:r w:rsidRPr="009347B2">
        <w:rPr>
          <w:rFonts w:hint="eastAsia"/>
          <w:b/>
          <w:sz w:val="20"/>
        </w:rPr>
        <w:t xml:space="preserve"> joints </w:t>
      </w:r>
      <w:r w:rsidRPr="009347B2">
        <w:rPr>
          <w:sz w:val="24"/>
        </w:rPr>
        <w:ptab w:relativeTo="margin" w:alignment="right" w:leader="dot"/>
      </w:r>
      <w:r w:rsidRPr="009347B2">
        <w:rPr>
          <w:sz w:val="24"/>
        </w:rPr>
        <w:t>7</w:t>
      </w:r>
    </w:p>
    <w:p w:rsidR="00706D23" w:rsidRPr="009347B2" w:rsidRDefault="00706D23" w:rsidP="00706D23">
      <w:pPr>
        <w:pStyle w:val="TOCHeading"/>
        <w:spacing w:line="240" w:lineRule="auto"/>
        <w:rPr>
          <w:sz w:val="24"/>
        </w:rPr>
      </w:pPr>
      <w:r w:rsidRPr="009347B2">
        <w:rPr>
          <w:b/>
          <w:sz w:val="20"/>
        </w:rPr>
        <w:t>Trauma</w:t>
      </w:r>
      <w:r w:rsidRPr="009347B2">
        <w:rPr>
          <w:rFonts w:hint="eastAsia"/>
          <w:b/>
          <w:sz w:val="20"/>
        </w:rPr>
        <w:t xml:space="preserve"> </w:t>
      </w:r>
      <w:r w:rsidRPr="009347B2">
        <w:rPr>
          <w:sz w:val="24"/>
        </w:rPr>
        <w:ptab w:relativeTo="margin" w:alignment="right" w:leader="dot"/>
      </w:r>
      <w:r w:rsidR="00C8163B">
        <w:rPr>
          <w:sz w:val="24"/>
        </w:rPr>
        <w:t>7</w:t>
      </w:r>
    </w:p>
    <w:p w:rsidR="00706D23" w:rsidRPr="009347B2" w:rsidRDefault="00706D23" w:rsidP="00706D23">
      <w:pPr>
        <w:pStyle w:val="TOCHeading"/>
        <w:spacing w:line="240" w:lineRule="auto"/>
        <w:rPr>
          <w:sz w:val="24"/>
        </w:rPr>
      </w:pPr>
      <w:r w:rsidRPr="009347B2">
        <w:rPr>
          <w:b/>
          <w:sz w:val="20"/>
        </w:rPr>
        <w:t>Congenital deformity</w:t>
      </w:r>
      <w:r w:rsidRPr="009347B2">
        <w:rPr>
          <w:rFonts w:hint="eastAsia"/>
          <w:b/>
          <w:sz w:val="20"/>
        </w:rPr>
        <w:t xml:space="preserve"> </w:t>
      </w:r>
      <w:r w:rsidRPr="009347B2">
        <w:rPr>
          <w:sz w:val="24"/>
        </w:rPr>
        <w:ptab w:relativeTo="margin" w:alignment="right" w:leader="dot"/>
      </w:r>
      <w:r>
        <w:rPr>
          <w:sz w:val="24"/>
        </w:rPr>
        <w:t>8</w:t>
      </w:r>
    </w:p>
    <w:p w:rsidR="00706D23" w:rsidRPr="009347B2" w:rsidRDefault="00706D23" w:rsidP="00706D23">
      <w:pPr>
        <w:pStyle w:val="TOCHeading"/>
        <w:spacing w:line="240" w:lineRule="auto"/>
        <w:rPr>
          <w:sz w:val="24"/>
        </w:rPr>
      </w:pPr>
      <w:r w:rsidRPr="009347B2">
        <w:rPr>
          <w:b/>
          <w:sz w:val="20"/>
        </w:rPr>
        <w:t xml:space="preserve">Flap </w:t>
      </w:r>
      <w:r w:rsidRPr="009347B2">
        <w:rPr>
          <w:sz w:val="24"/>
        </w:rPr>
        <w:ptab w:relativeTo="margin" w:alignment="right" w:leader="dot"/>
      </w:r>
      <w:r w:rsidR="00C8163B">
        <w:rPr>
          <w:sz w:val="24"/>
        </w:rPr>
        <w:t>8</w:t>
      </w:r>
    </w:p>
    <w:p w:rsidR="00706D23" w:rsidRPr="009347B2" w:rsidRDefault="00706D23" w:rsidP="00706D23">
      <w:pPr>
        <w:pStyle w:val="TOCHeading"/>
        <w:spacing w:line="240" w:lineRule="auto"/>
        <w:rPr>
          <w:sz w:val="24"/>
        </w:rPr>
      </w:pPr>
      <w:r w:rsidRPr="009347B2">
        <w:rPr>
          <w:b/>
          <w:sz w:val="20"/>
        </w:rPr>
        <w:t xml:space="preserve">Tissue Engineering </w:t>
      </w:r>
      <w:r w:rsidRPr="009347B2">
        <w:rPr>
          <w:sz w:val="24"/>
        </w:rPr>
        <w:ptab w:relativeTo="margin" w:alignment="right" w:leader="dot"/>
      </w:r>
      <w:r w:rsidR="00C8163B">
        <w:rPr>
          <w:sz w:val="24"/>
        </w:rPr>
        <w:t>9</w:t>
      </w:r>
    </w:p>
    <w:p w:rsidR="00706D23" w:rsidRDefault="00706D23" w:rsidP="00706D23">
      <w:pPr>
        <w:pStyle w:val="TOCHeading"/>
        <w:spacing w:line="240" w:lineRule="auto"/>
        <w:rPr>
          <w:sz w:val="24"/>
        </w:rPr>
      </w:pPr>
      <w:r w:rsidRPr="009347B2">
        <w:rPr>
          <w:b/>
          <w:sz w:val="20"/>
        </w:rPr>
        <w:t xml:space="preserve">Nerve injury </w:t>
      </w:r>
      <w:r w:rsidRPr="009347B2">
        <w:rPr>
          <w:sz w:val="24"/>
        </w:rPr>
        <w:ptab w:relativeTo="margin" w:alignment="right" w:leader="dot"/>
      </w:r>
      <w:r w:rsidRPr="009347B2">
        <w:rPr>
          <w:sz w:val="24"/>
        </w:rPr>
        <w:t>1</w:t>
      </w:r>
      <w:r w:rsidR="00C8163B">
        <w:rPr>
          <w:sz w:val="24"/>
        </w:rPr>
        <w:t>0</w:t>
      </w:r>
    </w:p>
    <w:p w:rsidR="00706D23" w:rsidRDefault="00706D23" w:rsidP="00706D23">
      <w:pPr>
        <w:pStyle w:val="TOCHeading"/>
        <w:spacing w:line="240" w:lineRule="auto"/>
        <w:rPr>
          <w:sz w:val="24"/>
        </w:rPr>
      </w:pPr>
      <w:r>
        <w:rPr>
          <w:b/>
          <w:sz w:val="20"/>
        </w:rPr>
        <w:t>Cosmetic Surgery</w:t>
      </w:r>
      <w:r w:rsidRPr="009347B2">
        <w:rPr>
          <w:b/>
          <w:sz w:val="20"/>
        </w:rPr>
        <w:t xml:space="preserve"> </w:t>
      </w:r>
      <w:r w:rsidRPr="009347B2">
        <w:rPr>
          <w:sz w:val="24"/>
        </w:rPr>
        <w:ptab w:relativeTo="margin" w:alignment="right" w:leader="dot"/>
      </w:r>
      <w:r w:rsidR="00C8163B">
        <w:rPr>
          <w:sz w:val="24"/>
        </w:rPr>
        <w:t>10</w:t>
      </w:r>
    </w:p>
    <w:p w:rsidR="00706D23" w:rsidRPr="009347B2" w:rsidRDefault="00C8163B" w:rsidP="00706D23">
      <w:pPr>
        <w:pStyle w:val="TOCHeading"/>
        <w:spacing w:line="240" w:lineRule="auto"/>
        <w:rPr>
          <w:sz w:val="24"/>
        </w:rPr>
      </w:pPr>
      <w:proofErr w:type="spellStart"/>
      <w:r>
        <w:rPr>
          <w:rFonts w:hint="eastAsia"/>
          <w:b/>
          <w:sz w:val="20"/>
        </w:rPr>
        <w:t>Dentoalveolar</w:t>
      </w:r>
      <w:proofErr w:type="spellEnd"/>
      <w:r w:rsidR="00706D23" w:rsidRPr="009347B2">
        <w:rPr>
          <w:rFonts w:hint="eastAsia"/>
          <w:b/>
          <w:sz w:val="20"/>
        </w:rPr>
        <w:t xml:space="preserve"> Surgery</w:t>
      </w:r>
      <w:r w:rsidR="00706D23" w:rsidRPr="009347B2">
        <w:rPr>
          <w:b/>
          <w:sz w:val="20"/>
        </w:rPr>
        <w:t xml:space="preserve"> </w:t>
      </w:r>
      <w:r w:rsidR="00706D23" w:rsidRPr="009347B2">
        <w:rPr>
          <w:sz w:val="24"/>
        </w:rPr>
        <w:ptab w:relativeTo="margin" w:alignment="right" w:leader="dot"/>
      </w:r>
      <w:r w:rsidR="00706D23" w:rsidRPr="009347B2">
        <w:rPr>
          <w:sz w:val="24"/>
        </w:rPr>
        <w:t>1</w:t>
      </w:r>
      <w:r>
        <w:rPr>
          <w:sz w:val="24"/>
        </w:rPr>
        <w:t>1</w:t>
      </w:r>
    </w:p>
    <w:p w:rsidR="00706D23" w:rsidRPr="009347B2" w:rsidRDefault="00706D23" w:rsidP="00706D23">
      <w:pPr>
        <w:pStyle w:val="TOCHeading"/>
        <w:spacing w:line="240" w:lineRule="auto"/>
        <w:rPr>
          <w:sz w:val="24"/>
        </w:rPr>
      </w:pPr>
      <w:r w:rsidRPr="009347B2">
        <w:rPr>
          <w:rFonts w:hint="eastAsia"/>
          <w:b/>
          <w:sz w:val="20"/>
        </w:rPr>
        <w:t>Salivary gland</w:t>
      </w:r>
      <w:r w:rsidRPr="009347B2">
        <w:rPr>
          <w:b/>
          <w:sz w:val="20"/>
        </w:rPr>
        <w:t xml:space="preserve"> </w:t>
      </w:r>
      <w:r w:rsidRPr="009347B2">
        <w:rPr>
          <w:sz w:val="24"/>
        </w:rPr>
        <w:ptab w:relativeTo="margin" w:alignment="right" w:leader="dot"/>
      </w:r>
      <w:r w:rsidRPr="009347B2">
        <w:rPr>
          <w:sz w:val="24"/>
        </w:rPr>
        <w:t>1</w:t>
      </w:r>
      <w:r w:rsidR="00C8163B">
        <w:rPr>
          <w:sz w:val="24"/>
        </w:rPr>
        <w:t>1</w:t>
      </w:r>
    </w:p>
    <w:p w:rsidR="00706D23" w:rsidRPr="009347B2" w:rsidRDefault="00C8163B" w:rsidP="00706D23">
      <w:pPr>
        <w:pStyle w:val="TOCHeading"/>
        <w:spacing w:line="240" w:lineRule="auto"/>
        <w:rPr>
          <w:sz w:val="24"/>
        </w:rPr>
      </w:pPr>
      <w:r>
        <w:rPr>
          <w:b/>
          <w:sz w:val="20"/>
        </w:rPr>
        <w:t>Others</w:t>
      </w:r>
      <w:r w:rsidR="00706D23" w:rsidRPr="009347B2">
        <w:rPr>
          <w:sz w:val="24"/>
        </w:rPr>
        <w:ptab w:relativeTo="margin" w:alignment="right" w:leader="dot"/>
      </w:r>
      <w:r w:rsidR="00706D23" w:rsidRPr="009347B2">
        <w:rPr>
          <w:sz w:val="24"/>
        </w:rPr>
        <w:t>1</w:t>
      </w:r>
      <w:r>
        <w:rPr>
          <w:sz w:val="24"/>
        </w:rPr>
        <w:t>1</w:t>
      </w:r>
    </w:p>
    <w:p w:rsidR="00706D23" w:rsidRDefault="00706D23" w:rsidP="00706D23">
      <w:pPr>
        <w:rPr>
          <w:sz w:val="24"/>
        </w:rPr>
      </w:pPr>
    </w:p>
    <w:p w:rsidR="00706D23" w:rsidRDefault="00706D23" w:rsidP="00706D23">
      <w:pPr>
        <w:rPr>
          <w:sz w:val="24"/>
        </w:rPr>
      </w:pPr>
    </w:p>
    <w:p w:rsidR="00706D23" w:rsidRDefault="00706D23" w:rsidP="00706D23">
      <w:pPr>
        <w:rPr>
          <w:sz w:val="24"/>
        </w:rPr>
      </w:pPr>
    </w:p>
    <w:p w:rsidR="00706D23" w:rsidRDefault="00706D23" w:rsidP="00706D23">
      <w:pPr>
        <w:rPr>
          <w:sz w:val="24"/>
        </w:rPr>
      </w:pPr>
    </w:p>
    <w:p w:rsidR="00706D23" w:rsidRDefault="00706D23" w:rsidP="00706D23">
      <w:pPr>
        <w:rPr>
          <w:sz w:val="24"/>
        </w:rPr>
      </w:pPr>
    </w:p>
    <w:p w:rsidR="00706D23" w:rsidRDefault="00706D23" w:rsidP="00706D23">
      <w:pPr>
        <w:rPr>
          <w:sz w:val="24"/>
        </w:rPr>
      </w:pPr>
    </w:p>
    <w:p w:rsidR="00407C8C" w:rsidRDefault="00407C8C" w:rsidP="00706D23">
      <w:pPr>
        <w:rPr>
          <w:sz w:val="24"/>
        </w:rPr>
      </w:pPr>
    </w:p>
    <w:p w:rsidR="00407C8C" w:rsidRDefault="00407C8C" w:rsidP="00706D23">
      <w:pPr>
        <w:rPr>
          <w:sz w:val="24"/>
        </w:rPr>
      </w:pPr>
    </w:p>
    <w:p w:rsidR="00706D23" w:rsidRDefault="00706D23" w:rsidP="00706D23">
      <w:pPr>
        <w:rPr>
          <w:sz w:val="24"/>
        </w:rPr>
      </w:pPr>
    </w:p>
    <w:p w:rsidR="000D3CB6" w:rsidRPr="000D3CB6" w:rsidRDefault="000D3CB6" w:rsidP="00706D23">
      <w:pPr>
        <w:rPr>
          <w:b/>
          <w:sz w:val="24"/>
        </w:rPr>
      </w:pPr>
      <w:r w:rsidRPr="00644FF6">
        <w:rPr>
          <w:rFonts w:hint="eastAsia"/>
          <w:b/>
          <w:sz w:val="24"/>
        </w:rPr>
        <w:lastRenderedPageBreak/>
        <w:t>Dental implants</w:t>
      </w:r>
    </w:p>
    <w:p w:rsidR="00706D23" w:rsidRPr="000D3CB6" w:rsidRDefault="000D3CB6" w:rsidP="000D3CB6">
      <w:pPr>
        <w:pStyle w:val="ListParagraph"/>
        <w:numPr>
          <w:ilvl w:val="0"/>
          <w:numId w:val="12"/>
        </w:numPr>
        <w:ind w:leftChars="0"/>
        <w:rPr>
          <w:sz w:val="24"/>
        </w:rPr>
      </w:pPr>
      <w:proofErr w:type="spellStart"/>
      <w:r>
        <w:rPr>
          <w:rFonts w:ascii="Segoe UI" w:hAnsi="Segoe UI" w:cs="Segoe UI"/>
          <w:color w:val="333333"/>
          <w:shd w:val="clear" w:color="auto" w:fill="FCFCFC"/>
        </w:rPr>
        <w:t>Hosseinpour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S.,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Khademi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M.H.,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Erfani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, M. </w:t>
      </w:r>
      <w:r>
        <w:rPr>
          <w:rFonts w:ascii="Segoe UI" w:hAnsi="Segoe UI" w:cs="Segoe UI"/>
          <w:i/>
          <w:iCs/>
          <w:color w:val="333333"/>
          <w:shd w:val="clear" w:color="auto" w:fill="FCFCFC"/>
        </w:rPr>
        <w:t>et al.</w:t>
      </w:r>
      <w:r>
        <w:rPr>
          <w:rFonts w:ascii="Segoe UI" w:hAnsi="Segoe UI" w:cs="Segoe UI"/>
          <w:color w:val="333333"/>
          <w:shd w:val="clear" w:color="auto" w:fill="FCFCFC"/>
        </w:rPr>
        <w:t xml:space="preserve"> Are implant-based treatments considered viable for patients with focal or florid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cemento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-osseous dysplasia? A systematic review.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46</w:t>
      </w:r>
      <w:r>
        <w:rPr>
          <w:rFonts w:ascii="Segoe UI" w:hAnsi="Segoe UI" w:cs="Segoe UI"/>
          <w:color w:val="333333"/>
          <w:shd w:val="clear" w:color="auto" w:fill="FCFCFC"/>
        </w:rPr>
        <w:t xml:space="preserve">, 23 (2024). </w:t>
      </w:r>
      <w:hyperlink r:id="rId7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https://doi.org/10.1186/s40902-024-00432-x</w:t>
        </w:r>
      </w:hyperlink>
    </w:p>
    <w:p w:rsidR="000D3CB6" w:rsidRPr="009B2BB1" w:rsidRDefault="009B2BB1" w:rsidP="000D3CB6">
      <w:pPr>
        <w:pStyle w:val="ListParagraph"/>
        <w:numPr>
          <w:ilvl w:val="0"/>
          <w:numId w:val="12"/>
        </w:numPr>
        <w:ind w:leftChars="0"/>
        <w:rPr>
          <w:sz w:val="24"/>
        </w:rPr>
      </w:pPr>
      <w:proofErr w:type="spellStart"/>
      <w:r>
        <w:rPr>
          <w:rFonts w:ascii="Segoe UI" w:hAnsi="Segoe UI" w:cs="Segoe UI"/>
          <w:color w:val="333333"/>
          <w:shd w:val="clear" w:color="auto" w:fill="FCFCFC"/>
        </w:rPr>
        <w:t>Aung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Y.T.,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Eo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M.Y.,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Sodnom-Ish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, B. </w:t>
      </w:r>
      <w:r>
        <w:rPr>
          <w:rFonts w:ascii="Segoe UI" w:hAnsi="Segoe UI" w:cs="Segoe UI"/>
          <w:i/>
          <w:iCs/>
          <w:color w:val="333333"/>
          <w:shd w:val="clear" w:color="auto" w:fill="FCFCFC"/>
        </w:rPr>
        <w:t>et al.</w:t>
      </w:r>
      <w:r>
        <w:rPr>
          <w:rFonts w:ascii="Segoe UI" w:hAnsi="Segoe UI" w:cs="Segoe UI"/>
          <w:color w:val="333333"/>
          <w:shd w:val="clear" w:color="auto" w:fill="FCFCFC"/>
        </w:rPr>
        <w:t> Long-term survival rates of tapered self-tapping bone-level implants after immediate placement: a positional effective rationale.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46</w:t>
      </w:r>
      <w:r>
        <w:rPr>
          <w:rFonts w:ascii="Segoe UI" w:hAnsi="Segoe UI" w:cs="Segoe UI"/>
          <w:color w:val="333333"/>
          <w:shd w:val="clear" w:color="auto" w:fill="FCFCFC"/>
        </w:rPr>
        <w:t xml:space="preserve">, 17 (2024). </w:t>
      </w:r>
      <w:hyperlink r:id="rId8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https://doi.org/10.1186/s40902-024-00428-7</w:t>
        </w:r>
      </w:hyperlink>
    </w:p>
    <w:p w:rsidR="009B2BB1" w:rsidRPr="00926E3A" w:rsidRDefault="00926E3A" w:rsidP="000D3CB6">
      <w:pPr>
        <w:pStyle w:val="ListParagraph"/>
        <w:numPr>
          <w:ilvl w:val="0"/>
          <w:numId w:val="12"/>
        </w:numPr>
        <w:ind w:leftChars="0"/>
        <w:rPr>
          <w:sz w:val="24"/>
        </w:rPr>
      </w:pPr>
      <w:proofErr w:type="spellStart"/>
      <w:r>
        <w:rPr>
          <w:rFonts w:ascii="Segoe UI" w:hAnsi="Segoe UI" w:cs="Segoe UI"/>
          <w:color w:val="333333"/>
          <w:shd w:val="clear" w:color="auto" w:fill="FCFCFC"/>
        </w:rPr>
        <w:t>Bérczy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K.,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Göndöcs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G.,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Komlós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, G. </w:t>
      </w:r>
      <w:r>
        <w:rPr>
          <w:rFonts w:ascii="Segoe UI" w:hAnsi="Segoe UI" w:cs="Segoe UI"/>
          <w:i/>
          <w:iCs/>
          <w:color w:val="333333"/>
          <w:shd w:val="clear" w:color="auto" w:fill="FCFCFC"/>
        </w:rPr>
        <w:t>et al.</w:t>
      </w:r>
      <w:r>
        <w:rPr>
          <w:rFonts w:ascii="Segoe UI" w:hAnsi="Segoe UI" w:cs="Segoe UI"/>
          <w:color w:val="333333"/>
          <w:shd w:val="clear" w:color="auto" w:fill="FCFCFC"/>
        </w:rPr>
        <w:t> Outcomes of treatment with short dental implants compared with standard-length implants: a retrospective clinical study.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46</w:t>
      </w:r>
      <w:r>
        <w:rPr>
          <w:rFonts w:ascii="Segoe UI" w:hAnsi="Segoe UI" w:cs="Segoe UI"/>
          <w:color w:val="333333"/>
          <w:shd w:val="clear" w:color="auto" w:fill="FCFCFC"/>
        </w:rPr>
        <w:t xml:space="preserve">, 6 (2024). </w:t>
      </w:r>
      <w:hyperlink r:id="rId9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https://doi.org/10.1186/s40902-024-00419-8</w:t>
        </w:r>
      </w:hyperlink>
    </w:p>
    <w:p w:rsidR="00926E3A" w:rsidRPr="00C774F3" w:rsidRDefault="00C774F3" w:rsidP="000D3CB6">
      <w:pPr>
        <w:pStyle w:val="ListParagraph"/>
        <w:numPr>
          <w:ilvl w:val="0"/>
          <w:numId w:val="12"/>
        </w:numPr>
        <w:ind w:leftChars="0"/>
        <w:rPr>
          <w:sz w:val="24"/>
        </w:rPr>
      </w:pPr>
      <w:r>
        <w:rPr>
          <w:rFonts w:ascii="Segoe UI" w:hAnsi="Segoe UI" w:cs="Segoe UI"/>
          <w:color w:val="333333"/>
          <w:shd w:val="clear" w:color="auto" w:fill="FCFCFC"/>
        </w:rPr>
        <w:t>Kim, S.M. Oral galvanism related to dental implants.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45</w:t>
      </w:r>
      <w:r>
        <w:rPr>
          <w:rFonts w:ascii="Segoe UI" w:hAnsi="Segoe UI" w:cs="Segoe UI"/>
          <w:color w:val="333333"/>
          <w:shd w:val="clear" w:color="auto" w:fill="FCFCFC"/>
        </w:rPr>
        <w:t xml:space="preserve">, 36 (2023). </w:t>
      </w:r>
      <w:hyperlink r:id="rId10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https://doi.org/10.1186/s40902-023-00403-8</w:t>
        </w:r>
      </w:hyperlink>
    </w:p>
    <w:p w:rsidR="00C774F3" w:rsidRPr="00913A73" w:rsidRDefault="00913A73" w:rsidP="000D3CB6">
      <w:pPr>
        <w:pStyle w:val="ListParagraph"/>
        <w:numPr>
          <w:ilvl w:val="0"/>
          <w:numId w:val="12"/>
        </w:numPr>
        <w:ind w:leftChars="0"/>
        <w:rPr>
          <w:sz w:val="24"/>
        </w:rPr>
      </w:pPr>
      <w:proofErr w:type="spellStart"/>
      <w:r>
        <w:rPr>
          <w:rFonts w:ascii="Segoe UI" w:hAnsi="Segoe UI" w:cs="Segoe UI"/>
          <w:color w:val="333333"/>
          <w:shd w:val="clear" w:color="auto" w:fill="FCFCFC"/>
        </w:rPr>
        <w:t>Sodnom-Ish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B., </w:t>
      </w:r>
      <w:proofErr w:type="spellStart"/>
      <w:proofErr w:type="gramStart"/>
      <w:r>
        <w:rPr>
          <w:rFonts w:ascii="Segoe UI" w:hAnsi="Segoe UI" w:cs="Segoe UI"/>
          <w:color w:val="333333"/>
          <w:shd w:val="clear" w:color="auto" w:fill="FCFCFC"/>
        </w:rPr>
        <w:t>Eo</w:t>
      </w:r>
      <w:proofErr w:type="spellEnd"/>
      <w:proofErr w:type="gramEnd"/>
      <w:r>
        <w:rPr>
          <w:rFonts w:ascii="Segoe UI" w:hAnsi="Segoe UI" w:cs="Segoe UI"/>
          <w:color w:val="333333"/>
          <w:shd w:val="clear" w:color="auto" w:fill="FCFCFC"/>
        </w:rPr>
        <w:t>, M.Y., Kim, M.J. </w:t>
      </w:r>
      <w:r>
        <w:rPr>
          <w:rFonts w:ascii="Segoe UI" w:hAnsi="Segoe UI" w:cs="Segoe UI"/>
          <w:i/>
          <w:iCs/>
          <w:color w:val="333333"/>
          <w:shd w:val="clear" w:color="auto" w:fill="FCFCFC"/>
        </w:rPr>
        <w:t>et al.</w:t>
      </w:r>
      <w:r>
        <w:rPr>
          <w:rFonts w:ascii="Segoe UI" w:hAnsi="Segoe UI" w:cs="Segoe UI"/>
          <w:color w:val="333333"/>
          <w:shd w:val="clear" w:color="auto" w:fill="FCFCFC"/>
        </w:rPr>
        <w:t> A 10-year survival rate of tapered self-tapping bone-level implants from medically compromised Korean patients at a maxillofacial surgical unit.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45</w:t>
      </w:r>
      <w:r>
        <w:rPr>
          <w:rFonts w:ascii="Segoe UI" w:hAnsi="Segoe UI" w:cs="Segoe UI"/>
          <w:color w:val="333333"/>
          <w:shd w:val="clear" w:color="auto" w:fill="FCFCFC"/>
        </w:rPr>
        <w:t xml:space="preserve">, 35 (2023). </w:t>
      </w:r>
      <w:hyperlink r:id="rId11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https://doi.org/10.1186/s40902-023-00401-w</w:t>
        </w:r>
      </w:hyperlink>
    </w:p>
    <w:p w:rsidR="00913A73" w:rsidRPr="007A7066" w:rsidRDefault="007A7066" w:rsidP="000D3CB6">
      <w:pPr>
        <w:pStyle w:val="ListParagraph"/>
        <w:numPr>
          <w:ilvl w:val="0"/>
          <w:numId w:val="12"/>
        </w:numPr>
        <w:ind w:leftChars="0"/>
        <w:rPr>
          <w:sz w:val="24"/>
        </w:rPr>
      </w:pPr>
      <w:r>
        <w:rPr>
          <w:rFonts w:ascii="Segoe UI" w:hAnsi="Segoe UI" w:cs="Segoe UI"/>
          <w:color w:val="333333"/>
          <w:shd w:val="clear" w:color="auto" w:fill="FCFCFC"/>
        </w:rPr>
        <w:t>Kwon, YD., Jo, H., Kim, JE. </w:t>
      </w:r>
      <w:proofErr w:type="gramStart"/>
      <w:r>
        <w:rPr>
          <w:rFonts w:ascii="Segoe UI" w:hAnsi="Segoe UI" w:cs="Segoe UI"/>
          <w:i/>
          <w:iCs/>
          <w:color w:val="333333"/>
          <w:shd w:val="clear" w:color="auto" w:fill="FCFCFC"/>
        </w:rPr>
        <w:t>et</w:t>
      </w:r>
      <w:proofErr w:type="gram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al.</w:t>
      </w:r>
      <w:r>
        <w:rPr>
          <w:rFonts w:ascii="Segoe UI" w:hAnsi="Segoe UI" w:cs="Segoe UI"/>
          <w:color w:val="333333"/>
          <w:shd w:val="clear" w:color="auto" w:fill="FCFCFC"/>
        </w:rPr>
        <w:t xml:space="preserve"> A clinical retrospective study of implant as a risk factor for medication-related osteonecrosis of the jaw: surgery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vs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 loading</w:t>
      </w:r>
      <w:proofErr w:type="gramStart"/>
      <w:r>
        <w:rPr>
          <w:rFonts w:ascii="Segoe UI" w:hAnsi="Segoe UI" w:cs="Segoe UI"/>
          <w:color w:val="333333"/>
          <w:shd w:val="clear" w:color="auto" w:fill="FCFCFC"/>
        </w:rPr>
        <w:t>?.</w:t>
      </w:r>
      <w:proofErr w:type="gramEnd"/>
      <w:r>
        <w:rPr>
          <w:rFonts w:ascii="Segoe UI" w:hAnsi="Segoe UI" w:cs="Segoe UI"/>
          <w:color w:val="333333"/>
          <w:shd w:val="clear" w:color="auto" w:fill="FCFCFC"/>
        </w:rPr>
        <w:t>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45</w:t>
      </w:r>
      <w:r>
        <w:rPr>
          <w:rFonts w:ascii="Segoe UI" w:hAnsi="Segoe UI" w:cs="Segoe UI"/>
          <w:color w:val="333333"/>
          <w:shd w:val="clear" w:color="auto" w:fill="FCFCFC"/>
        </w:rPr>
        <w:t xml:space="preserve">, 31 (2023). </w:t>
      </w:r>
      <w:hyperlink r:id="rId12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https://doi.org/10.1186/s40902-023-00398-2</w:t>
        </w:r>
      </w:hyperlink>
    </w:p>
    <w:p w:rsidR="007A7066" w:rsidRPr="00F041A1" w:rsidRDefault="00F041A1" w:rsidP="000D3CB6">
      <w:pPr>
        <w:pStyle w:val="ListParagraph"/>
        <w:numPr>
          <w:ilvl w:val="0"/>
          <w:numId w:val="12"/>
        </w:numPr>
        <w:ind w:leftChars="0"/>
        <w:rPr>
          <w:sz w:val="24"/>
        </w:rPr>
      </w:pPr>
      <w:r>
        <w:rPr>
          <w:rFonts w:ascii="Segoe UI" w:hAnsi="Segoe UI" w:cs="Segoe UI"/>
          <w:color w:val="333333"/>
          <w:shd w:val="clear" w:color="auto" w:fill="FCFCFC"/>
        </w:rPr>
        <w:t xml:space="preserve">Kim, </w:t>
      </w:r>
      <w:proofErr w:type="gramStart"/>
      <w:r>
        <w:rPr>
          <w:rFonts w:ascii="Segoe UI" w:hAnsi="Segoe UI" w:cs="Segoe UI"/>
          <w:color w:val="333333"/>
          <w:shd w:val="clear" w:color="auto" w:fill="FCFCFC"/>
        </w:rPr>
        <w:t>JE.,</w:t>
      </w:r>
      <w:proofErr w:type="gramEnd"/>
      <w:r>
        <w:rPr>
          <w:rFonts w:ascii="Segoe UI" w:hAnsi="Segoe UI" w:cs="Segoe UI"/>
          <w:color w:val="333333"/>
          <w:shd w:val="clear" w:color="auto" w:fill="FCFCFC"/>
        </w:rPr>
        <w:t xml:space="preserve"> Yoon, Y.,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Pae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, A. </w:t>
      </w:r>
      <w:r>
        <w:rPr>
          <w:rFonts w:ascii="Segoe UI" w:hAnsi="Segoe UI" w:cs="Segoe UI"/>
          <w:i/>
          <w:iCs/>
          <w:color w:val="333333"/>
          <w:shd w:val="clear" w:color="auto" w:fill="FCFCFC"/>
        </w:rPr>
        <w:t>et al.</w:t>
      </w:r>
      <w:r>
        <w:rPr>
          <w:rFonts w:ascii="Segoe UI" w:hAnsi="Segoe UI" w:cs="Segoe UI"/>
          <w:color w:val="333333"/>
          <w:shd w:val="clear" w:color="auto" w:fill="FCFCFC"/>
        </w:rPr>
        <w:t> Clinical outcome of narrow diameter dental implants: a 3-year retrospective study.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45</w:t>
      </w:r>
      <w:r>
        <w:rPr>
          <w:rFonts w:ascii="Segoe UI" w:hAnsi="Segoe UI" w:cs="Segoe UI"/>
          <w:color w:val="333333"/>
          <w:shd w:val="clear" w:color="auto" w:fill="FCFCFC"/>
        </w:rPr>
        <w:t xml:space="preserve">, 26 (2023). </w:t>
      </w:r>
      <w:hyperlink r:id="rId13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https://doi.org/10.1186/s40902-023-00394-6</w:t>
        </w:r>
      </w:hyperlink>
    </w:p>
    <w:p w:rsidR="00F041A1" w:rsidRPr="00094AAA" w:rsidRDefault="00094AAA" w:rsidP="000D3CB6">
      <w:pPr>
        <w:pStyle w:val="ListParagraph"/>
        <w:numPr>
          <w:ilvl w:val="0"/>
          <w:numId w:val="12"/>
        </w:numPr>
        <w:ind w:leftChars="0"/>
        <w:rPr>
          <w:sz w:val="24"/>
        </w:rPr>
      </w:pPr>
      <w:proofErr w:type="spellStart"/>
      <w:r>
        <w:rPr>
          <w:rFonts w:ascii="Segoe UI" w:hAnsi="Segoe UI" w:cs="Segoe UI"/>
          <w:color w:val="333333"/>
          <w:shd w:val="clear" w:color="auto" w:fill="FCFCFC"/>
        </w:rPr>
        <w:t>Pirooz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P.,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Atri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F.,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Gholami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, P. </w:t>
      </w:r>
      <w:r>
        <w:rPr>
          <w:rFonts w:ascii="Segoe UI" w:hAnsi="Segoe UI" w:cs="Segoe UI"/>
          <w:i/>
          <w:iCs/>
          <w:color w:val="333333"/>
          <w:shd w:val="clear" w:color="auto" w:fill="FCFCFC"/>
        </w:rPr>
        <w:t>et al.</w:t>
      </w:r>
      <w:r>
        <w:rPr>
          <w:rFonts w:ascii="Segoe UI" w:hAnsi="Segoe UI" w:cs="Segoe UI"/>
          <w:color w:val="333333"/>
          <w:shd w:val="clear" w:color="auto" w:fill="FCFCFC"/>
        </w:rPr>
        <w:t> Digital implant placement accuracy: a clinical study on a fully-guided flapless single-unit immediate-loading protocol.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45</w:t>
      </w:r>
      <w:r>
        <w:rPr>
          <w:rFonts w:ascii="Segoe UI" w:hAnsi="Segoe UI" w:cs="Segoe UI"/>
          <w:color w:val="333333"/>
          <w:shd w:val="clear" w:color="auto" w:fill="FCFCFC"/>
        </w:rPr>
        <w:t xml:space="preserve">, 19 (2023). </w:t>
      </w:r>
      <w:hyperlink r:id="rId14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https://doi.org/10.1186/s40902-023-00387-5</w:t>
        </w:r>
      </w:hyperlink>
    </w:p>
    <w:p w:rsidR="00094AAA" w:rsidRDefault="00094AAA" w:rsidP="00252E8C">
      <w:pPr>
        <w:pStyle w:val="ListParagraph"/>
        <w:ind w:leftChars="0" w:left="720"/>
        <w:rPr>
          <w:sz w:val="24"/>
        </w:rPr>
      </w:pPr>
    </w:p>
    <w:p w:rsidR="00252E8C" w:rsidRDefault="00252E8C" w:rsidP="00252E8C">
      <w:pPr>
        <w:pStyle w:val="ListParagraph"/>
        <w:ind w:leftChars="0" w:left="720"/>
        <w:rPr>
          <w:sz w:val="24"/>
        </w:rPr>
      </w:pPr>
    </w:p>
    <w:p w:rsidR="00252E8C" w:rsidRDefault="00252E8C" w:rsidP="00252E8C">
      <w:pPr>
        <w:pStyle w:val="ListParagraph"/>
        <w:ind w:leftChars="0" w:left="720"/>
        <w:rPr>
          <w:sz w:val="24"/>
        </w:rPr>
      </w:pPr>
    </w:p>
    <w:p w:rsidR="00252E8C" w:rsidRDefault="00252E8C" w:rsidP="00252E8C">
      <w:pPr>
        <w:pStyle w:val="ListParagraph"/>
        <w:ind w:leftChars="0" w:left="720"/>
        <w:rPr>
          <w:sz w:val="24"/>
        </w:rPr>
      </w:pPr>
    </w:p>
    <w:p w:rsidR="00252E8C" w:rsidRDefault="00252E8C" w:rsidP="00252E8C">
      <w:pPr>
        <w:pStyle w:val="ListParagraph"/>
        <w:ind w:leftChars="0" w:left="720"/>
        <w:rPr>
          <w:sz w:val="24"/>
        </w:rPr>
      </w:pPr>
    </w:p>
    <w:p w:rsidR="00252E8C" w:rsidRDefault="00252E8C" w:rsidP="00252E8C">
      <w:pPr>
        <w:pStyle w:val="ListParagraph"/>
        <w:ind w:leftChars="0" w:left="720"/>
        <w:rPr>
          <w:sz w:val="24"/>
        </w:rPr>
      </w:pPr>
    </w:p>
    <w:p w:rsidR="00252E8C" w:rsidRDefault="00252E8C" w:rsidP="00252E8C">
      <w:pPr>
        <w:pStyle w:val="ListParagraph"/>
        <w:ind w:leftChars="0" w:left="720"/>
        <w:rPr>
          <w:sz w:val="24"/>
        </w:rPr>
      </w:pPr>
    </w:p>
    <w:p w:rsidR="00252E8C" w:rsidRPr="000D3CB6" w:rsidRDefault="00252E8C" w:rsidP="00252E8C">
      <w:pPr>
        <w:pStyle w:val="ListParagraph"/>
        <w:ind w:leftChars="0" w:left="720"/>
        <w:rPr>
          <w:sz w:val="24"/>
        </w:rPr>
      </w:pPr>
    </w:p>
    <w:p w:rsidR="000D3CB6" w:rsidRDefault="000D3CB6" w:rsidP="00706D23">
      <w:pPr>
        <w:rPr>
          <w:sz w:val="24"/>
        </w:rPr>
      </w:pPr>
    </w:p>
    <w:p w:rsidR="001E0C56" w:rsidRPr="00644FF6" w:rsidRDefault="001E0C56" w:rsidP="001E0C56">
      <w:pPr>
        <w:rPr>
          <w:b/>
          <w:sz w:val="24"/>
        </w:rPr>
      </w:pPr>
      <w:proofErr w:type="spellStart"/>
      <w:r w:rsidRPr="00644FF6">
        <w:rPr>
          <w:rFonts w:hint="eastAsia"/>
          <w:b/>
          <w:sz w:val="24"/>
        </w:rPr>
        <w:lastRenderedPageBreak/>
        <w:t>Orthognathic</w:t>
      </w:r>
      <w:proofErr w:type="spellEnd"/>
      <w:r w:rsidRPr="00644FF6">
        <w:rPr>
          <w:rFonts w:hint="eastAsia"/>
          <w:b/>
          <w:sz w:val="24"/>
        </w:rPr>
        <w:t xml:space="preserve"> surgery</w:t>
      </w:r>
    </w:p>
    <w:p w:rsidR="00706D23" w:rsidRPr="00204D05" w:rsidRDefault="001E0C56" w:rsidP="001E0C56">
      <w:pPr>
        <w:pStyle w:val="ListParagraph"/>
        <w:numPr>
          <w:ilvl w:val="0"/>
          <w:numId w:val="5"/>
        </w:numPr>
        <w:ind w:leftChars="0"/>
        <w:rPr>
          <w:sz w:val="24"/>
        </w:rPr>
      </w:pPr>
      <w:r>
        <w:rPr>
          <w:rFonts w:ascii="Segoe UI" w:hAnsi="Segoe UI" w:cs="Segoe UI"/>
          <w:color w:val="333333"/>
          <w:shd w:val="clear" w:color="auto" w:fill="FCFCFC"/>
        </w:rPr>
        <w:t xml:space="preserve">Cho, SM., Yang, </w:t>
      </w:r>
      <w:proofErr w:type="gramStart"/>
      <w:r>
        <w:rPr>
          <w:rFonts w:ascii="Segoe UI" w:hAnsi="Segoe UI" w:cs="Segoe UI"/>
          <w:color w:val="333333"/>
          <w:shd w:val="clear" w:color="auto" w:fill="FCFCFC"/>
        </w:rPr>
        <w:t>BE.,</w:t>
      </w:r>
      <w:proofErr w:type="gramEnd"/>
      <w:r>
        <w:rPr>
          <w:rFonts w:ascii="Segoe UI" w:hAnsi="Segoe UI" w:cs="Segoe UI"/>
          <w:color w:val="333333"/>
          <w:shd w:val="clear" w:color="auto" w:fill="FCFCFC"/>
        </w:rPr>
        <w:t xml:space="preserve"> Kim, WH. </w:t>
      </w:r>
      <w:r>
        <w:rPr>
          <w:rFonts w:ascii="Segoe UI" w:hAnsi="Segoe UI" w:cs="Segoe UI"/>
          <w:i/>
          <w:iCs/>
          <w:color w:val="333333"/>
          <w:shd w:val="clear" w:color="auto" w:fill="FCFCFC"/>
        </w:rPr>
        <w:t>et al.</w:t>
      </w:r>
      <w:r>
        <w:rPr>
          <w:rFonts w:ascii="Segoe UI" w:hAnsi="Segoe UI" w:cs="Segoe UI"/>
          <w:color w:val="333333"/>
          <w:shd w:val="clear" w:color="auto" w:fill="FCFCFC"/>
        </w:rPr>
        <w:t xml:space="preserve"> Biomechanical stability of magnesium plate and screw fixation systems in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LeFort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 I osteotomy: a three-dimensional finite element analysis.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46</w:t>
      </w:r>
      <w:r>
        <w:rPr>
          <w:rFonts w:ascii="Segoe UI" w:hAnsi="Segoe UI" w:cs="Segoe UI"/>
          <w:color w:val="333333"/>
          <w:shd w:val="clear" w:color="auto" w:fill="FCFCFC"/>
        </w:rPr>
        <w:t xml:space="preserve">, 40 (2024). </w:t>
      </w:r>
      <w:hyperlink r:id="rId15" w:history="1">
        <w:r w:rsidR="00204D05"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https://doi.org/10.1186/s40902-024-00451-8</w:t>
        </w:r>
      </w:hyperlink>
    </w:p>
    <w:p w:rsidR="00204D05" w:rsidRPr="00623064" w:rsidRDefault="00204D05" w:rsidP="001E0C56">
      <w:pPr>
        <w:pStyle w:val="ListParagraph"/>
        <w:numPr>
          <w:ilvl w:val="0"/>
          <w:numId w:val="5"/>
        </w:numPr>
        <w:ind w:leftChars="0"/>
        <w:rPr>
          <w:sz w:val="24"/>
        </w:rPr>
      </w:pPr>
      <w:r>
        <w:rPr>
          <w:rFonts w:ascii="Segoe UI" w:hAnsi="Segoe UI" w:cs="Segoe UI"/>
          <w:color w:val="333333"/>
          <w:shd w:val="clear" w:color="auto" w:fill="FCFCFC"/>
        </w:rPr>
        <w:t xml:space="preserve">Lee, </w:t>
      </w:r>
      <w:proofErr w:type="gramStart"/>
      <w:r>
        <w:rPr>
          <w:rFonts w:ascii="Segoe UI" w:hAnsi="Segoe UI" w:cs="Segoe UI"/>
          <w:color w:val="333333"/>
          <w:shd w:val="clear" w:color="auto" w:fill="FCFCFC"/>
        </w:rPr>
        <w:t>YJ.,</w:t>
      </w:r>
      <w:proofErr w:type="gramEnd"/>
      <w:r>
        <w:rPr>
          <w:rFonts w:ascii="Segoe UI" w:hAnsi="Segoe UI" w:cs="Segoe UI"/>
          <w:color w:val="333333"/>
          <w:shd w:val="clear" w:color="auto" w:fill="FCFCFC"/>
        </w:rPr>
        <w:t xml:space="preserve"> Oh, JH. &amp; Kim, SG. Virtual surgical plan with custom surgical guide for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orthognathic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 surgery: systematic review and meta-analysis.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46</w:t>
      </w:r>
      <w:r>
        <w:rPr>
          <w:rFonts w:ascii="Segoe UI" w:hAnsi="Segoe UI" w:cs="Segoe UI"/>
          <w:color w:val="333333"/>
          <w:shd w:val="clear" w:color="auto" w:fill="FCFCFC"/>
        </w:rPr>
        <w:t xml:space="preserve">, 39 (2024). </w:t>
      </w:r>
      <w:hyperlink r:id="rId16" w:history="1">
        <w:r w:rsidR="00623064"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https://doi.org/10.1186/s40902-024-00449-2</w:t>
        </w:r>
      </w:hyperlink>
    </w:p>
    <w:p w:rsidR="00623064" w:rsidRPr="00623064" w:rsidRDefault="00623064" w:rsidP="001E0C56">
      <w:pPr>
        <w:pStyle w:val="ListParagraph"/>
        <w:numPr>
          <w:ilvl w:val="0"/>
          <w:numId w:val="5"/>
        </w:numPr>
        <w:ind w:leftChars="0"/>
        <w:rPr>
          <w:sz w:val="24"/>
        </w:rPr>
      </w:pPr>
      <w:r>
        <w:rPr>
          <w:rFonts w:ascii="Segoe UI" w:hAnsi="Segoe UI" w:cs="Segoe UI"/>
          <w:color w:val="333333"/>
          <w:shd w:val="clear" w:color="auto" w:fill="FCFCFC"/>
        </w:rPr>
        <w:t>Song, I.J., Kang, M.S., Lee, J.H. </w:t>
      </w:r>
      <w:r>
        <w:rPr>
          <w:rFonts w:ascii="Segoe UI" w:hAnsi="Segoe UI" w:cs="Segoe UI"/>
          <w:i/>
          <w:iCs/>
          <w:color w:val="333333"/>
          <w:shd w:val="clear" w:color="auto" w:fill="FCFCFC"/>
        </w:rPr>
        <w:t>et al.</w:t>
      </w:r>
      <w:r>
        <w:rPr>
          <w:rFonts w:ascii="Segoe UI" w:hAnsi="Segoe UI" w:cs="Segoe UI"/>
          <w:color w:val="333333"/>
          <w:shd w:val="clear" w:color="auto" w:fill="FCFCFC"/>
        </w:rPr>
        <w:t xml:space="preserve"> Changes in mandibular width and frontal-lower facial profile after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orthognathic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 surgery using sagittal split ramus osteotomy with removal of internal bone interference in patients with class III skeletal malocclusion.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46</w:t>
      </w:r>
      <w:r>
        <w:rPr>
          <w:rFonts w:ascii="Segoe UI" w:hAnsi="Segoe UI" w:cs="Segoe UI"/>
          <w:color w:val="333333"/>
          <w:shd w:val="clear" w:color="auto" w:fill="FCFCFC"/>
        </w:rPr>
        <w:t xml:space="preserve">, 33 (2024). </w:t>
      </w:r>
      <w:hyperlink r:id="rId17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https://doi.org/10.1186/s40902-024-00444-7</w:t>
        </w:r>
      </w:hyperlink>
    </w:p>
    <w:p w:rsidR="00623064" w:rsidRPr="003A4F1D" w:rsidRDefault="003A4F1D" w:rsidP="001E0C56">
      <w:pPr>
        <w:pStyle w:val="ListParagraph"/>
        <w:numPr>
          <w:ilvl w:val="0"/>
          <w:numId w:val="5"/>
        </w:numPr>
        <w:ind w:leftChars="0"/>
        <w:rPr>
          <w:sz w:val="24"/>
        </w:rPr>
      </w:pPr>
      <w:r>
        <w:rPr>
          <w:rFonts w:ascii="Segoe UI" w:hAnsi="Segoe UI" w:cs="Segoe UI"/>
          <w:color w:val="333333"/>
          <w:shd w:val="clear" w:color="auto" w:fill="FCFCFC"/>
        </w:rPr>
        <w:t xml:space="preserve">Cha, J., Park, K.,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Ryu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, J. </w:t>
      </w:r>
      <w:r>
        <w:rPr>
          <w:rFonts w:ascii="Segoe UI" w:hAnsi="Segoe UI" w:cs="Segoe UI"/>
          <w:i/>
          <w:iCs/>
          <w:color w:val="333333"/>
          <w:shd w:val="clear" w:color="auto" w:fill="FCFCFC"/>
        </w:rPr>
        <w:t>et al.</w:t>
      </w:r>
      <w:r>
        <w:rPr>
          <w:rFonts w:ascii="Segoe UI" w:hAnsi="Segoe UI" w:cs="Segoe UI"/>
          <w:color w:val="333333"/>
          <w:shd w:val="clear" w:color="auto" w:fill="FCFCFC"/>
        </w:rPr>
        <w:t xml:space="preserve"> Does mandible ramus height asymmetry affect postoperative skeletal stability in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orthognathic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 surgery patients</w:t>
      </w:r>
      <w:proofErr w:type="gramStart"/>
      <w:r>
        <w:rPr>
          <w:rFonts w:ascii="Segoe UI" w:hAnsi="Segoe UI" w:cs="Segoe UI"/>
          <w:color w:val="333333"/>
          <w:shd w:val="clear" w:color="auto" w:fill="FCFCFC"/>
        </w:rPr>
        <w:t>?.</w:t>
      </w:r>
      <w:proofErr w:type="gramEnd"/>
      <w:r>
        <w:rPr>
          <w:rFonts w:ascii="Segoe UI" w:hAnsi="Segoe UI" w:cs="Segoe UI"/>
          <w:color w:val="333333"/>
          <w:shd w:val="clear" w:color="auto" w:fill="FCFCFC"/>
        </w:rPr>
        <w:t>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46</w:t>
      </w:r>
      <w:r>
        <w:rPr>
          <w:rFonts w:ascii="Segoe UI" w:hAnsi="Segoe UI" w:cs="Segoe UI"/>
          <w:color w:val="333333"/>
          <w:shd w:val="clear" w:color="auto" w:fill="FCFCFC"/>
        </w:rPr>
        <w:t xml:space="preserve">, 32 (2024). </w:t>
      </w:r>
      <w:hyperlink r:id="rId18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https://doi.org/10.1186/s40902-024-00442-9</w:t>
        </w:r>
      </w:hyperlink>
    </w:p>
    <w:p w:rsidR="003A4F1D" w:rsidRPr="008003A4" w:rsidRDefault="008003A4" w:rsidP="001E0C56">
      <w:pPr>
        <w:pStyle w:val="ListParagraph"/>
        <w:numPr>
          <w:ilvl w:val="0"/>
          <w:numId w:val="5"/>
        </w:numPr>
        <w:ind w:leftChars="0"/>
        <w:rPr>
          <w:sz w:val="24"/>
        </w:rPr>
      </w:pPr>
      <w:proofErr w:type="spellStart"/>
      <w:r>
        <w:rPr>
          <w:rFonts w:ascii="Segoe UI" w:hAnsi="Segoe UI" w:cs="Segoe UI"/>
          <w:color w:val="333333"/>
          <w:shd w:val="clear" w:color="auto" w:fill="FCFCFC"/>
        </w:rPr>
        <w:t>Stevanie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C.,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Ariestiana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Y.Y.,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Hendra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, F.N. </w:t>
      </w:r>
      <w:r>
        <w:rPr>
          <w:rFonts w:ascii="Segoe UI" w:hAnsi="Segoe UI" w:cs="Segoe UI"/>
          <w:i/>
          <w:iCs/>
          <w:color w:val="333333"/>
          <w:shd w:val="clear" w:color="auto" w:fill="FCFCFC"/>
        </w:rPr>
        <w:t>et al.</w:t>
      </w:r>
      <w:r>
        <w:rPr>
          <w:rFonts w:ascii="Segoe UI" w:hAnsi="Segoe UI" w:cs="Segoe UI"/>
          <w:color w:val="333333"/>
          <w:shd w:val="clear" w:color="auto" w:fill="FCFCFC"/>
        </w:rPr>
        <w:t xml:space="preserve"> Advanced outcomes of mixed reality usage in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orthognathic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 surgery: a systematic review.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46</w:t>
      </w:r>
      <w:r>
        <w:rPr>
          <w:rFonts w:ascii="Segoe UI" w:hAnsi="Segoe UI" w:cs="Segoe UI"/>
          <w:color w:val="333333"/>
          <w:shd w:val="clear" w:color="auto" w:fill="FCFCFC"/>
        </w:rPr>
        <w:t xml:space="preserve">, 29 (2024). </w:t>
      </w:r>
      <w:hyperlink r:id="rId19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https://doi.org/10.1186/s40902-024-00440-x</w:t>
        </w:r>
      </w:hyperlink>
    </w:p>
    <w:p w:rsidR="008003A4" w:rsidRPr="003147C9" w:rsidRDefault="003147C9" w:rsidP="001E0C56">
      <w:pPr>
        <w:pStyle w:val="ListParagraph"/>
        <w:numPr>
          <w:ilvl w:val="0"/>
          <w:numId w:val="5"/>
        </w:numPr>
        <w:ind w:leftChars="0"/>
        <w:rPr>
          <w:sz w:val="24"/>
        </w:rPr>
      </w:pPr>
      <w:r>
        <w:rPr>
          <w:rFonts w:ascii="Segoe UI" w:hAnsi="Segoe UI" w:cs="Segoe UI"/>
          <w:color w:val="333333"/>
          <w:shd w:val="clear" w:color="auto" w:fill="FCFCFC"/>
        </w:rPr>
        <w:t xml:space="preserve">Kang, SH., Lee, </w:t>
      </w:r>
      <w:proofErr w:type="gramStart"/>
      <w:r>
        <w:rPr>
          <w:rFonts w:ascii="Segoe UI" w:hAnsi="Segoe UI" w:cs="Segoe UI"/>
          <w:color w:val="333333"/>
          <w:shd w:val="clear" w:color="auto" w:fill="FCFCFC"/>
        </w:rPr>
        <w:t>CY.,</w:t>
      </w:r>
      <w:proofErr w:type="gramEnd"/>
      <w:r>
        <w:rPr>
          <w:rFonts w:ascii="Segoe UI" w:hAnsi="Segoe UI" w:cs="Segoe UI"/>
          <w:color w:val="333333"/>
          <w:shd w:val="clear" w:color="auto" w:fill="FCFCFC"/>
        </w:rPr>
        <w:t xml:space="preserve"> Jun, TG. </w:t>
      </w:r>
      <w:proofErr w:type="gramStart"/>
      <w:r>
        <w:rPr>
          <w:rFonts w:ascii="Segoe UI" w:hAnsi="Segoe UI" w:cs="Segoe UI"/>
          <w:i/>
          <w:iCs/>
          <w:color w:val="333333"/>
          <w:shd w:val="clear" w:color="auto" w:fill="FCFCFC"/>
        </w:rPr>
        <w:t>et</w:t>
      </w:r>
      <w:proofErr w:type="gram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al.</w:t>
      </w:r>
      <w:r>
        <w:rPr>
          <w:rFonts w:ascii="Segoe UI" w:hAnsi="Segoe UI" w:cs="Segoe UI"/>
          <w:color w:val="333333"/>
          <w:shd w:val="clear" w:color="auto" w:fill="FCFCFC"/>
        </w:rPr>
        <w:t xml:space="preserve"> Augmentation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genioplasty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 using discarded bone fragments following proximal segment osteotomy of the ramus in intraoral vertical ramus osteotomy (IVRO).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46</w:t>
      </w:r>
      <w:r>
        <w:rPr>
          <w:rFonts w:ascii="Segoe UI" w:hAnsi="Segoe UI" w:cs="Segoe UI"/>
          <w:color w:val="333333"/>
          <w:shd w:val="clear" w:color="auto" w:fill="FCFCFC"/>
        </w:rPr>
        <w:t xml:space="preserve">, 27 (2024). </w:t>
      </w:r>
      <w:hyperlink r:id="rId20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https://doi.org/10.1186/s40902-024-00433-w</w:t>
        </w:r>
      </w:hyperlink>
    </w:p>
    <w:p w:rsidR="003147C9" w:rsidRPr="003958BD" w:rsidRDefault="003958BD" w:rsidP="001E0C56">
      <w:pPr>
        <w:pStyle w:val="ListParagraph"/>
        <w:numPr>
          <w:ilvl w:val="0"/>
          <w:numId w:val="5"/>
        </w:numPr>
        <w:ind w:leftChars="0"/>
        <w:rPr>
          <w:sz w:val="24"/>
        </w:rPr>
      </w:pPr>
      <w:r>
        <w:rPr>
          <w:rFonts w:ascii="Segoe UI" w:hAnsi="Segoe UI" w:cs="Segoe UI"/>
          <w:color w:val="333333"/>
          <w:shd w:val="clear" w:color="auto" w:fill="FCFCFC"/>
        </w:rPr>
        <w:t>Duarte, F., Silva, J.N., Ramos, C. </w:t>
      </w:r>
      <w:r>
        <w:rPr>
          <w:rFonts w:ascii="Segoe UI" w:hAnsi="Segoe UI" w:cs="Segoe UI"/>
          <w:i/>
          <w:iCs/>
          <w:color w:val="333333"/>
          <w:shd w:val="clear" w:color="auto" w:fill="FCFCFC"/>
        </w:rPr>
        <w:t>et al.</w:t>
      </w:r>
      <w:r>
        <w:rPr>
          <w:rFonts w:ascii="Segoe UI" w:hAnsi="Segoe UI" w:cs="Segoe UI"/>
          <w:color w:val="333333"/>
          <w:shd w:val="clear" w:color="auto" w:fill="FCFCFC"/>
        </w:rPr>
        <w:t xml:space="preserve"> Anatomic and functional masseter muscle adaptation following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orthognathic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 surgery—MRI analysis in 3 years of follow-up.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46</w:t>
      </w:r>
      <w:r>
        <w:rPr>
          <w:rFonts w:ascii="Segoe UI" w:hAnsi="Segoe UI" w:cs="Segoe UI"/>
          <w:color w:val="333333"/>
          <w:shd w:val="clear" w:color="auto" w:fill="FCFCFC"/>
        </w:rPr>
        <w:t xml:space="preserve">, 26 (2024). </w:t>
      </w:r>
      <w:hyperlink r:id="rId21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https://doi.org/10.1186/s40902-024-00437-6</w:t>
        </w:r>
      </w:hyperlink>
    </w:p>
    <w:p w:rsidR="003958BD" w:rsidRPr="003A269B" w:rsidRDefault="00DD382C" w:rsidP="003A269B">
      <w:pPr>
        <w:pStyle w:val="ListParagraph"/>
        <w:numPr>
          <w:ilvl w:val="0"/>
          <w:numId w:val="5"/>
        </w:numPr>
        <w:ind w:leftChars="0"/>
        <w:rPr>
          <w:rFonts w:ascii="Segoe UI" w:hAnsi="Segoe UI" w:cs="Segoe UI"/>
          <w:color w:val="333333"/>
          <w:shd w:val="clear" w:color="auto" w:fill="FCFCFC"/>
        </w:rPr>
      </w:pPr>
      <w:r>
        <w:rPr>
          <w:rFonts w:ascii="Segoe UI" w:hAnsi="Segoe UI" w:cs="Segoe UI"/>
          <w:color w:val="333333"/>
          <w:shd w:val="clear" w:color="auto" w:fill="FCFCFC"/>
        </w:rPr>
        <w:t xml:space="preserve">Lee, </w:t>
      </w:r>
      <w:proofErr w:type="gramStart"/>
      <w:r>
        <w:rPr>
          <w:rFonts w:ascii="Segoe UI" w:hAnsi="Segoe UI" w:cs="Segoe UI"/>
          <w:color w:val="333333"/>
          <w:shd w:val="clear" w:color="auto" w:fill="FCFCFC"/>
        </w:rPr>
        <w:t>YC.,</w:t>
      </w:r>
      <w:proofErr w:type="gramEnd"/>
      <w:r>
        <w:rPr>
          <w:rFonts w:ascii="Segoe UI" w:hAnsi="Segoe UI" w:cs="Segoe UI"/>
          <w:color w:val="333333"/>
          <w:shd w:val="clear" w:color="auto" w:fill="FCFCFC"/>
        </w:rPr>
        <w:t xml:space="preserve"> Kim, SG. Redefining precision and efficiency in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orthognathic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 surgery through virtual surgical planning and 3D printing: a narrative review.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45</w:t>
      </w:r>
      <w:r>
        <w:rPr>
          <w:rFonts w:ascii="Segoe UI" w:hAnsi="Segoe UI" w:cs="Segoe UI"/>
          <w:color w:val="333333"/>
          <w:shd w:val="clear" w:color="auto" w:fill="FCFCFC"/>
        </w:rPr>
        <w:t xml:space="preserve">, 42 (2023). </w:t>
      </w:r>
      <w:hyperlink r:id="rId22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https://doi.org/10.1186/s40902-023-00409-2</w:t>
        </w:r>
      </w:hyperlink>
      <w:r w:rsidR="003A269B" w:rsidRPr="003A269B">
        <w:rPr>
          <w:rFonts w:ascii="Segoe UI" w:hAnsi="Segoe UI" w:cs="Segoe UI"/>
          <w:color w:val="333333"/>
          <w:shd w:val="clear" w:color="auto" w:fill="FCFCFC"/>
        </w:rPr>
        <w:t xml:space="preserve">Park, C., Kim, H., </w:t>
      </w:r>
      <w:proofErr w:type="spellStart"/>
      <w:r w:rsidR="003A269B" w:rsidRPr="003A269B">
        <w:rPr>
          <w:rFonts w:ascii="Segoe UI" w:hAnsi="Segoe UI" w:cs="Segoe UI"/>
          <w:color w:val="333333"/>
          <w:shd w:val="clear" w:color="auto" w:fill="FCFCFC"/>
        </w:rPr>
        <w:t>Ryu</w:t>
      </w:r>
      <w:proofErr w:type="spellEnd"/>
      <w:r w:rsidR="003A269B" w:rsidRPr="003A269B">
        <w:rPr>
          <w:rFonts w:ascii="Segoe UI" w:hAnsi="Segoe UI" w:cs="Segoe UI"/>
          <w:color w:val="333333"/>
          <w:shd w:val="clear" w:color="auto" w:fill="FCFCFC"/>
        </w:rPr>
        <w:t>, J. </w:t>
      </w:r>
      <w:r w:rsidR="003A269B" w:rsidRPr="003A269B">
        <w:rPr>
          <w:rFonts w:ascii="Segoe UI" w:hAnsi="Segoe UI" w:cs="Segoe UI"/>
          <w:i/>
          <w:iCs/>
          <w:color w:val="333333"/>
          <w:shd w:val="clear" w:color="auto" w:fill="FCFCFC"/>
        </w:rPr>
        <w:t>et al.</w:t>
      </w:r>
      <w:r w:rsidR="003A269B" w:rsidRPr="003A269B">
        <w:rPr>
          <w:rFonts w:ascii="Segoe UI" w:hAnsi="Segoe UI" w:cs="Segoe UI"/>
          <w:color w:val="333333"/>
          <w:shd w:val="clear" w:color="auto" w:fill="FCFCFC"/>
        </w:rPr>
        <w:t> Condylar volume and positional changes following a bilateral sagittal split ramus osteotomy in skeletal class II and III malocclusions. </w:t>
      </w:r>
      <w:proofErr w:type="spellStart"/>
      <w:r w:rsidR="003A269B" w:rsidRPr="003A269B"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 w:rsidR="003A269B" w:rsidRPr="003A269B"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 w:rsidR="003A269B" w:rsidRPr="003A269B"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 w:rsidR="003A269B" w:rsidRPr="003A269B"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 w:rsidR="003A269B" w:rsidRPr="003A269B"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 w:rsidR="003A269B" w:rsidRPr="003A269B"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 w:rsidR="003A269B" w:rsidRPr="003A269B"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 w:rsidR="003A269B" w:rsidRPr="003A269B">
        <w:rPr>
          <w:rFonts w:ascii="Segoe UI" w:hAnsi="Segoe UI" w:cs="Segoe UI"/>
          <w:color w:val="333333"/>
          <w:shd w:val="clear" w:color="auto" w:fill="FCFCFC"/>
        </w:rPr>
        <w:t> </w:t>
      </w:r>
      <w:r w:rsidR="003A269B" w:rsidRPr="003A269B">
        <w:rPr>
          <w:rFonts w:ascii="Segoe UI" w:hAnsi="Segoe UI" w:cs="Segoe UI"/>
          <w:b/>
          <w:bCs/>
          <w:color w:val="333333"/>
          <w:shd w:val="clear" w:color="auto" w:fill="FCFCFC"/>
        </w:rPr>
        <w:t>45</w:t>
      </w:r>
      <w:r w:rsidR="003A269B" w:rsidRPr="003A269B">
        <w:rPr>
          <w:rFonts w:ascii="Segoe UI" w:hAnsi="Segoe UI" w:cs="Segoe UI"/>
          <w:color w:val="333333"/>
          <w:shd w:val="clear" w:color="auto" w:fill="FCFCFC"/>
        </w:rPr>
        <w:t xml:space="preserve">, 41 (2023). </w:t>
      </w:r>
      <w:hyperlink r:id="rId23" w:history="1">
        <w:r w:rsidR="003A269B" w:rsidRPr="003A269B">
          <w:rPr>
            <w:rStyle w:val="Hyperlink"/>
            <w:rFonts w:ascii="Segoe UI" w:hAnsi="Segoe UI" w:cs="Segoe UI"/>
            <w:shd w:val="clear" w:color="auto" w:fill="FCFCFC"/>
          </w:rPr>
          <w:t>https://doi.org/10.1186/s40902-023-00408-3</w:t>
        </w:r>
      </w:hyperlink>
    </w:p>
    <w:p w:rsidR="003A269B" w:rsidRPr="003A269B" w:rsidRDefault="003A269B" w:rsidP="001E0C56">
      <w:pPr>
        <w:pStyle w:val="ListParagraph"/>
        <w:numPr>
          <w:ilvl w:val="0"/>
          <w:numId w:val="5"/>
        </w:numPr>
        <w:ind w:leftChars="0"/>
        <w:rPr>
          <w:sz w:val="24"/>
        </w:rPr>
      </w:pPr>
      <w:r>
        <w:rPr>
          <w:rFonts w:ascii="Segoe UI" w:hAnsi="Segoe UI" w:cs="Segoe UI"/>
          <w:color w:val="333333"/>
          <w:shd w:val="clear" w:color="auto" w:fill="FCFCFC"/>
        </w:rPr>
        <w:t xml:space="preserve">Park, C., Kim, H.,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Ryu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, J. </w:t>
      </w:r>
      <w:r>
        <w:rPr>
          <w:rFonts w:ascii="Segoe UI" w:hAnsi="Segoe UI" w:cs="Segoe UI"/>
          <w:i/>
          <w:iCs/>
          <w:color w:val="333333"/>
          <w:shd w:val="clear" w:color="auto" w:fill="FCFCFC"/>
        </w:rPr>
        <w:t>et al.</w:t>
      </w:r>
      <w:r>
        <w:rPr>
          <w:rFonts w:ascii="Segoe UI" w:hAnsi="Segoe UI" w:cs="Segoe UI"/>
          <w:color w:val="333333"/>
          <w:shd w:val="clear" w:color="auto" w:fill="FCFCFC"/>
        </w:rPr>
        <w:t> Condylar volume and positional changes following a bilateral sagittal split ramus osteotomy in skeletal class II and III malocclusions.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45</w:t>
      </w:r>
      <w:r>
        <w:rPr>
          <w:rFonts w:ascii="Segoe UI" w:hAnsi="Segoe UI" w:cs="Segoe UI"/>
          <w:color w:val="333333"/>
          <w:shd w:val="clear" w:color="auto" w:fill="FCFCFC"/>
        </w:rPr>
        <w:t xml:space="preserve">, 41 (2023). </w:t>
      </w:r>
      <w:hyperlink r:id="rId24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https://doi.org/10.1186/s40902-023-00408-3</w:t>
        </w:r>
      </w:hyperlink>
    </w:p>
    <w:p w:rsidR="003A269B" w:rsidRPr="00253718" w:rsidRDefault="00253718" w:rsidP="001E0C56">
      <w:pPr>
        <w:pStyle w:val="ListParagraph"/>
        <w:numPr>
          <w:ilvl w:val="0"/>
          <w:numId w:val="5"/>
        </w:numPr>
        <w:ind w:leftChars="0"/>
        <w:rPr>
          <w:sz w:val="24"/>
        </w:rPr>
      </w:pPr>
      <w:r>
        <w:rPr>
          <w:rFonts w:ascii="Segoe UI" w:hAnsi="Segoe UI" w:cs="Segoe UI"/>
          <w:color w:val="333333"/>
          <w:shd w:val="clear" w:color="auto" w:fill="FCFCFC"/>
        </w:rPr>
        <w:t>Koo, H., Hwang, J., Choi, BJ. </w:t>
      </w:r>
      <w:proofErr w:type="gramStart"/>
      <w:r>
        <w:rPr>
          <w:rFonts w:ascii="Segoe UI" w:hAnsi="Segoe UI" w:cs="Segoe UI"/>
          <w:i/>
          <w:iCs/>
          <w:color w:val="333333"/>
          <w:shd w:val="clear" w:color="auto" w:fill="FCFCFC"/>
        </w:rPr>
        <w:t>et</w:t>
      </w:r>
      <w:proofErr w:type="gram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al.</w:t>
      </w:r>
      <w:r>
        <w:rPr>
          <w:rFonts w:ascii="Segoe UI" w:hAnsi="Segoe UI" w:cs="Segoe UI"/>
          <w:color w:val="333333"/>
          <w:shd w:val="clear" w:color="auto" w:fill="FCFCFC"/>
        </w:rPr>
        <w:t xml:space="preserve"> Comparison of vertical bone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resorption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 following various types of autologous block bone grafts.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45</w:t>
      </w:r>
      <w:r>
        <w:rPr>
          <w:rFonts w:ascii="Segoe UI" w:hAnsi="Segoe UI" w:cs="Segoe UI"/>
          <w:color w:val="333333"/>
          <w:shd w:val="clear" w:color="auto" w:fill="FCFCFC"/>
        </w:rPr>
        <w:t xml:space="preserve">, 38 (2023). </w:t>
      </w:r>
      <w:hyperlink r:id="rId25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https://doi.org/10.1186/s40902-023-00406-5</w:t>
        </w:r>
      </w:hyperlink>
    </w:p>
    <w:p w:rsidR="00253718" w:rsidRPr="007A7066" w:rsidRDefault="007A7066" w:rsidP="001E0C56">
      <w:pPr>
        <w:pStyle w:val="ListParagraph"/>
        <w:numPr>
          <w:ilvl w:val="0"/>
          <w:numId w:val="5"/>
        </w:numPr>
        <w:ind w:leftChars="0"/>
        <w:rPr>
          <w:sz w:val="24"/>
        </w:rPr>
      </w:pPr>
      <w:proofErr w:type="spellStart"/>
      <w:r>
        <w:rPr>
          <w:rFonts w:ascii="Segoe UI" w:hAnsi="Segoe UI" w:cs="Segoe UI"/>
          <w:color w:val="333333"/>
          <w:shd w:val="clear" w:color="auto" w:fill="FCFCFC"/>
        </w:rPr>
        <w:t>Udayakumar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, S.I.V., Kim, D., Choi, SY. </w:t>
      </w:r>
      <w:proofErr w:type="gramStart"/>
      <w:r>
        <w:rPr>
          <w:rFonts w:ascii="Segoe UI" w:hAnsi="Segoe UI" w:cs="Segoe UI"/>
          <w:i/>
          <w:iCs/>
          <w:color w:val="333333"/>
          <w:shd w:val="clear" w:color="auto" w:fill="FCFCFC"/>
        </w:rPr>
        <w:t>et</w:t>
      </w:r>
      <w:proofErr w:type="gram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al.</w:t>
      </w:r>
      <w:r>
        <w:rPr>
          <w:rFonts w:ascii="Segoe UI" w:hAnsi="Segoe UI" w:cs="Segoe UI"/>
          <w:color w:val="333333"/>
          <w:shd w:val="clear" w:color="auto" w:fill="FCFCFC"/>
        </w:rPr>
        <w:t xml:space="preserve"> 3D simulation of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interosseous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 interference in sagittal split ramus osteotomy for mandibular asymmetry.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45</w:t>
      </w:r>
      <w:r>
        <w:rPr>
          <w:rFonts w:ascii="Segoe UI" w:hAnsi="Segoe UI" w:cs="Segoe UI"/>
          <w:color w:val="333333"/>
          <w:shd w:val="clear" w:color="auto" w:fill="FCFCFC"/>
        </w:rPr>
        <w:t xml:space="preserve">, 32 (2023). </w:t>
      </w:r>
      <w:hyperlink r:id="rId26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https://doi.org/10.1186/s40902-023-00400-x</w:t>
        </w:r>
      </w:hyperlink>
    </w:p>
    <w:p w:rsidR="007A7066" w:rsidRPr="00EA7270" w:rsidRDefault="00EA7270" w:rsidP="001E0C56">
      <w:pPr>
        <w:pStyle w:val="ListParagraph"/>
        <w:numPr>
          <w:ilvl w:val="0"/>
          <w:numId w:val="5"/>
        </w:numPr>
        <w:ind w:leftChars="0"/>
        <w:rPr>
          <w:sz w:val="24"/>
        </w:rPr>
      </w:pPr>
      <w:r>
        <w:rPr>
          <w:rFonts w:ascii="Segoe UI" w:hAnsi="Segoe UI" w:cs="Segoe UI"/>
          <w:color w:val="333333"/>
          <w:shd w:val="clear" w:color="auto" w:fill="FCFCFC"/>
        </w:rPr>
        <w:t xml:space="preserve">Xi, T.,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Vinayahalingam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S.,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Bergé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, S. </w:t>
      </w:r>
      <w:r>
        <w:rPr>
          <w:rFonts w:ascii="Segoe UI" w:hAnsi="Segoe UI" w:cs="Segoe UI"/>
          <w:i/>
          <w:iCs/>
          <w:color w:val="333333"/>
          <w:shd w:val="clear" w:color="auto" w:fill="FCFCFC"/>
        </w:rPr>
        <w:t>et al.</w:t>
      </w:r>
      <w:r>
        <w:rPr>
          <w:rFonts w:ascii="Segoe UI" w:hAnsi="Segoe UI" w:cs="Segoe UI"/>
          <w:color w:val="333333"/>
          <w:shd w:val="clear" w:color="auto" w:fill="FCFCFC"/>
        </w:rPr>
        <w:t xml:space="preserve"> Skeletal structure of asymmetric mandibular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prognathism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 and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retrognathism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45</w:t>
      </w:r>
      <w:r>
        <w:rPr>
          <w:rFonts w:ascii="Segoe UI" w:hAnsi="Segoe UI" w:cs="Segoe UI"/>
          <w:color w:val="333333"/>
          <w:shd w:val="clear" w:color="auto" w:fill="FCFCFC"/>
        </w:rPr>
        <w:t xml:space="preserve">, 27 (2023). </w:t>
      </w:r>
      <w:hyperlink r:id="rId27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https://doi.org/10.1186/s40902-023-00393-7</w:t>
        </w:r>
      </w:hyperlink>
    </w:p>
    <w:p w:rsidR="00EA7270" w:rsidRPr="00F041A1" w:rsidRDefault="00F041A1" w:rsidP="001E0C56">
      <w:pPr>
        <w:pStyle w:val="ListParagraph"/>
        <w:numPr>
          <w:ilvl w:val="0"/>
          <w:numId w:val="5"/>
        </w:numPr>
        <w:ind w:leftChars="0"/>
        <w:rPr>
          <w:sz w:val="24"/>
        </w:rPr>
      </w:pPr>
      <w:proofErr w:type="spellStart"/>
      <w:r>
        <w:rPr>
          <w:rFonts w:ascii="Segoe UI" w:hAnsi="Segoe UI" w:cs="Segoe UI"/>
          <w:color w:val="333333"/>
          <w:shd w:val="clear" w:color="auto" w:fill="FCFCFC"/>
        </w:rPr>
        <w:t>Golkar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M.,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Taheri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A.,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Alam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, M. </w:t>
      </w:r>
      <w:r>
        <w:rPr>
          <w:rFonts w:ascii="Segoe UI" w:hAnsi="Segoe UI" w:cs="Segoe UI"/>
          <w:i/>
          <w:iCs/>
          <w:color w:val="333333"/>
          <w:shd w:val="clear" w:color="auto" w:fill="FCFCFC"/>
        </w:rPr>
        <w:t>et al.</w:t>
      </w:r>
      <w:r>
        <w:rPr>
          <w:rFonts w:ascii="Segoe UI" w:hAnsi="Segoe UI" w:cs="Segoe UI"/>
          <w:color w:val="333333"/>
          <w:shd w:val="clear" w:color="auto" w:fill="FCFCFC"/>
        </w:rPr>
        <w:t xml:space="preserve"> The effects of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Kinesio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 tapes on facial swelling following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bimaxillary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orthognathic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 surgery in the supraclavicular region.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45</w:t>
      </w:r>
      <w:r>
        <w:rPr>
          <w:rFonts w:ascii="Segoe UI" w:hAnsi="Segoe UI" w:cs="Segoe UI"/>
          <w:color w:val="333333"/>
          <w:shd w:val="clear" w:color="auto" w:fill="FCFCFC"/>
        </w:rPr>
        <w:t xml:space="preserve">, 22 (2023). </w:t>
      </w:r>
      <w:hyperlink r:id="rId28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https://doi.org/10.1186/s40902-023-00385-7</w:t>
        </w:r>
      </w:hyperlink>
    </w:p>
    <w:p w:rsidR="00F041A1" w:rsidRPr="00094AAA" w:rsidRDefault="00094AAA" w:rsidP="001E0C56">
      <w:pPr>
        <w:pStyle w:val="ListParagraph"/>
        <w:numPr>
          <w:ilvl w:val="0"/>
          <w:numId w:val="5"/>
        </w:numPr>
        <w:ind w:leftChars="0"/>
        <w:rPr>
          <w:sz w:val="24"/>
        </w:rPr>
      </w:pPr>
      <w:r>
        <w:rPr>
          <w:rFonts w:ascii="Segoe UI" w:hAnsi="Segoe UI" w:cs="Segoe UI"/>
          <w:color w:val="333333"/>
          <w:shd w:val="clear" w:color="auto" w:fill="FCFCFC"/>
        </w:rPr>
        <w:t xml:space="preserve">Kim, Km., Choi, </w:t>
      </w:r>
      <w:proofErr w:type="spellStart"/>
      <w:proofErr w:type="gramStart"/>
      <w:r>
        <w:rPr>
          <w:rFonts w:ascii="Segoe UI" w:hAnsi="Segoe UI" w:cs="Segoe UI"/>
          <w:color w:val="333333"/>
          <w:shd w:val="clear" w:color="auto" w:fill="FCFCFC"/>
        </w:rPr>
        <w:t>Sy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.,</w:t>
      </w:r>
      <w:proofErr w:type="gramEnd"/>
      <w:r>
        <w:rPr>
          <w:rFonts w:ascii="Segoe UI" w:hAnsi="Segoe UI" w:cs="Segoe UI"/>
          <w:color w:val="333333"/>
          <w:shd w:val="clear" w:color="auto" w:fill="FCFCFC"/>
        </w:rPr>
        <w:t xml:space="preserve"> Park, JH. </w:t>
      </w:r>
      <w:proofErr w:type="gramStart"/>
      <w:r>
        <w:rPr>
          <w:rFonts w:ascii="Segoe UI" w:hAnsi="Segoe UI" w:cs="Segoe UI"/>
          <w:i/>
          <w:iCs/>
          <w:color w:val="333333"/>
          <w:shd w:val="clear" w:color="auto" w:fill="FCFCFC"/>
        </w:rPr>
        <w:t>et</w:t>
      </w:r>
      <w:proofErr w:type="gram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al.</w:t>
      </w:r>
      <w:r>
        <w:rPr>
          <w:rFonts w:ascii="Segoe UI" w:hAnsi="Segoe UI" w:cs="Segoe UI"/>
          <w:color w:val="333333"/>
          <w:shd w:val="clear" w:color="auto" w:fill="FCFCFC"/>
        </w:rPr>
        <w:t> Six-month stability following extensive alveolar bone augmentation by sausage technique.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45</w:t>
      </w:r>
      <w:r>
        <w:rPr>
          <w:rFonts w:ascii="Segoe UI" w:hAnsi="Segoe UI" w:cs="Segoe UI"/>
          <w:color w:val="333333"/>
          <w:shd w:val="clear" w:color="auto" w:fill="FCFCFC"/>
        </w:rPr>
        <w:t xml:space="preserve">, 16 (2023). </w:t>
      </w:r>
      <w:hyperlink r:id="rId29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https://doi.org/10.1186/s40902-023-00384-8</w:t>
        </w:r>
      </w:hyperlink>
    </w:p>
    <w:p w:rsidR="00094AAA" w:rsidRPr="00094AAA" w:rsidRDefault="00094AAA" w:rsidP="001E0C56">
      <w:pPr>
        <w:pStyle w:val="ListParagraph"/>
        <w:numPr>
          <w:ilvl w:val="0"/>
          <w:numId w:val="5"/>
        </w:numPr>
        <w:ind w:leftChars="0"/>
        <w:rPr>
          <w:sz w:val="24"/>
        </w:rPr>
      </w:pPr>
      <w:r>
        <w:rPr>
          <w:rFonts w:ascii="Segoe UI" w:hAnsi="Segoe UI" w:cs="Segoe UI"/>
          <w:color w:val="333333"/>
          <w:shd w:val="clear" w:color="auto" w:fill="FCFCFC"/>
        </w:rPr>
        <w:t>Kim, M.K., Ham, M.J., Kim, W.R. </w:t>
      </w:r>
      <w:r>
        <w:rPr>
          <w:rFonts w:ascii="Segoe UI" w:hAnsi="Segoe UI" w:cs="Segoe UI"/>
          <w:i/>
          <w:iCs/>
          <w:color w:val="333333"/>
          <w:shd w:val="clear" w:color="auto" w:fill="FCFCFC"/>
        </w:rPr>
        <w:t>et al.</w:t>
      </w:r>
      <w:r>
        <w:rPr>
          <w:rFonts w:ascii="Segoe UI" w:hAnsi="Segoe UI" w:cs="Segoe UI"/>
          <w:color w:val="333333"/>
          <w:shd w:val="clear" w:color="auto" w:fill="FCFCFC"/>
        </w:rPr>
        <w:t> </w:t>
      </w:r>
      <w:proofErr w:type="gramStart"/>
      <w:r>
        <w:rPr>
          <w:rFonts w:ascii="Segoe UI" w:hAnsi="Segoe UI" w:cs="Segoe UI"/>
          <w:color w:val="333333"/>
          <w:shd w:val="clear" w:color="auto" w:fill="FCFCFC"/>
        </w:rPr>
        <w:t>Investigating</w:t>
      </w:r>
      <w:proofErr w:type="gramEnd"/>
      <w:r>
        <w:rPr>
          <w:rFonts w:ascii="Segoe UI" w:hAnsi="Segoe UI" w:cs="Segoe UI"/>
          <w:color w:val="333333"/>
          <w:shd w:val="clear" w:color="auto" w:fill="FCFCFC"/>
        </w:rPr>
        <w:t xml:space="preserve"> the accuracy of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mandibulectomy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 and reconstructive surgery using 3D customized implants and surgical guides in a rabbit model.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45</w:t>
      </w:r>
      <w:r>
        <w:rPr>
          <w:rFonts w:ascii="Segoe UI" w:hAnsi="Segoe UI" w:cs="Segoe UI"/>
          <w:color w:val="333333"/>
          <w:shd w:val="clear" w:color="auto" w:fill="FCFCFC"/>
        </w:rPr>
        <w:t xml:space="preserve">, 8 (2023). </w:t>
      </w:r>
      <w:hyperlink r:id="rId30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https://doi.org/10.1186/s40902-023-00375-9</w:t>
        </w:r>
      </w:hyperlink>
    </w:p>
    <w:p w:rsidR="00094AAA" w:rsidRDefault="00094AAA" w:rsidP="00252E8C">
      <w:pPr>
        <w:pStyle w:val="ListParagraph"/>
        <w:ind w:leftChars="0" w:left="720"/>
        <w:rPr>
          <w:sz w:val="24"/>
        </w:rPr>
      </w:pPr>
    </w:p>
    <w:p w:rsidR="00252E8C" w:rsidRDefault="00252E8C" w:rsidP="00252E8C">
      <w:pPr>
        <w:pStyle w:val="ListParagraph"/>
        <w:ind w:leftChars="0" w:left="720"/>
        <w:rPr>
          <w:sz w:val="24"/>
        </w:rPr>
      </w:pPr>
    </w:p>
    <w:p w:rsidR="00252E8C" w:rsidRDefault="00252E8C" w:rsidP="00252E8C">
      <w:pPr>
        <w:pStyle w:val="ListParagraph"/>
        <w:ind w:leftChars="0" w:left="720"/>
        <w:rPr>
          <w:sz w:val="24"/>
        </w:rPr>
      </w:pPr>
    </w:p>
    <w:p w:rsidR="00252E8C" w:rsidRDefault="00252E8C" w:rsidP="00252E8C">
      <w:pPr>
        <w:pStyle w:val="ListParagraph"/>
        <w:ind w:leftChars="0" w:left="720"/>
        <w:rPr>
          <w:sz w:val="24"/>
        </w:rPr>
      </w:pPr>
    </w:p>
    <w:p w:rsidR="00252E8C" w:rsidRDefault="00252E8C" w:rsidP="00252E8C">
      <w:pPr>
        <w:pStyle w:val="ListParagraph"/>
        <w:ind w:leftChars="0" w:left="720"/>
        <w:rPr>
          <w:sz w:val="24"/>
        </w:rPr>
      </w:pPr>
    </w:p>
    <w:p w:rsidR="00252E8C" w:rsidRDefault="00252E8C" w:rsidP="00252E8C">
      <w:pPr>
        <w:pStyle w:val="ListParagraph"/>
        <w:ind w:leftChars="0" w:left="720"/>
        <w:rPr>
          <w:sz w:val="24"/>
        </w:rPr>
      </w:pPr>
    </w:p>
    <w:p w:rsidR="00252E8C" w:rsidRDefault="00252E8C" w:rsidP="00252E8C">
      <w:pPr>
        <w:pStyle w:val="ListParagraph"/>
        <w:ind w:leftChars="0" w:left="720"/>
        <w:rPr>
          <w:sz w:val="24"/>
        </w:rPr>
      </w:pPr>
    </w:p>
    <w:p w:rsidR="00252E8C" w:rsidRDefault="00252E8C" w:rsidP="00252E8C">
      <w:pPr>
        <w:pStyle w:val="ListParagraph"/>
        <w:ind w:leftChars="0" w:left="720"/>
        <w:rPr>
          <w:sz w:val="24"/>
        </w:rPr>
      </w:pPr>
    </w:p>
    <w:p w:rsidR="00252E8C" w:rsidRDefault="00252E8C" w:rsidP="00252E8C">
      <w:pPr>
        <w:pStyle w:val="ListParagraph"/>
        <w:ind w:leftChars="0" w:left="720"/>
        <w:rPr>
          <w:sz w:val="24"/>
        </w:rPr>
      </w:pPr>
    </w:p>
    <w:p w:rsidR="00252E8C" w:rsidRDefault="00252E8C" w:rsidP="00252E8C">
      <w:pPr>
        <w:pStyle w:val="ListParagraph"/>
        <w:ind w:leftChars="0" w:left="720"/>
        <w:rPr>
          <w:sz w:val="24"/>
        </w:rPr>
      </w:pPr>
    </w:p>
    <w:p w:rsidR="00252E8C" w:rsidRDefault="00252E8C" w:rsidP="00252E8C">
      <w:pPr>
        <w:pStyle w:val="ListParagraph"/>
        <w:ind w:leftChars="0" w:left="720"/>
        <w:rPr>
          <w:sz w:val="24"/>
        </w:rPr>
      </w:pPr>
    </w:p>
    <w:p w:rsidR="00252E8C" w:rsidRDefault="00252E8C" w:rsidP="00252E8C">
      <w:pPr>
        <w:pStyle w:val="ListParagraph"/>
        <w:ind w:leftChars="0" w:left="720"/>
        <w:rPr>
          <w:sz w:val="24"/>
        </w:rPr>
      </w:pPr>
    </w:p>
    <w:p w:rsidR="00252E8C" w:rsidRDefault="00252E8C" w:rsidP="00252E8C">
      <w:pPr>
        <w:pStyle w:val="ListParagraph"/>
        <w:ind w:leftChars="0" w:left="720"/>
        <w:rPr>
          <w:sz w:val="24"/>
        </w:rPr>
      </w:pPr>
    </w:p>
    <w:p w:rsidR="00252E8C" w:rsidRDefault="00252E8C" w:rsidP="00252E8C">
      <w:pPr>
        <w:pStyle w:val="ListParagraph"/>
        <w:ind w:leftChars="0" w:left="720"/>
        <w:rPr>
          <w:sz w:val="24"/>
        </w:rPr>
      </w:pPr>
    </w:p>
    <w:p w:rsidR="00252E8C" w:rsidRDefault="00252E8C" w:rsidP="00252E8C">
      <w:pPr>
        <w:pStyle w:val="ListParagraph"/>
        <w:ind w:leftChars="0" w:left="720"/>
        <w:rPr>
          <w:sz w:val="24"/>
        </w:rPr>
      </w:pPr>
    </w:p>
    <w:p w:rsidR="00252E8C" w:rsidRPr="001E0C56" w:rsidRDefault="00252E8C" w:rsidP="00252E8C">
      <w:pPr>
        <w:pStyle w:val="ListParagraph"/>
        <w:ind w:leftChars="0" w:left="720"/>
        <w:rPr>
          <w:sz w:val="24"/>
        </w:rPr>
      </w:pPr>
    </w:p>
    <w:p w:rsidR="00706D23" w:rsidRDefault="00706D23" w:rsidP="00706D23">
      <w:pPr>
        <w:rPr>
          <w:sz w:val="24"/>
        </w:rPr>
      </w:pPr>
    </w:p>
    <w:p w:rsidR="00923058" w:rsidRPr="00644FF6" w:rsidRDefault="00923058" w:rsidP="00923058">
      <w:pPr>
        <w:rPr>
          <w:b/>
          <w:sz w:val="24"/>
        </w:rPr>
      </w:pPr>
      <w:r w:rsidRPr="00644FF6">
        <w:rPr>
          <w:rFonts w:hint="eastAsia"/>
          <w:b/>
          <w:sz w:val="24"/>
        </w:rPr>
        <w:lastRenderedPageBreak/>
        <w:t>MRONJ</w:t>
      </w:r>
    </w:p>
    <w:p w:rsidR="00923058" w:rsidRPr="00923058" w:rsidRDefault="00923058" w:rsidP="00923058">
      <w:pPr>
        <w:pStyle w:val="ListParagraph"/>
        <w:numPr>
          <w:ilvl w:val="0"/>
          <w:numId w:val="16"/>
        </w:numPr>
        <w:ind w:leftChars="0"/>
        <w:rPr>
          <w:sz w:val="24"/>
        </w:rPr>
      </w:pPr>
      <w:r>
        <w:rPr>
          <w:rFonts w:ascii="Segoe UI" w:hAnsi="Segoe UI" w:cs="Segoe UI"/>
          <w:color w:val="333333"/>
          <w:shd w:val="clear" w:color="auto" w:fill="FCFCFC"/>
        </w:rPr>
        <w:t xml:space="preserve">Ha, J.Y., </w:t>
      </w:r>
      <w:proofErr w:type="spellStart"/>
      <w:proofErr w:type="gramStart"/>
      <w:r>
        <w:rPr>
          <w:rFonts w:ascii="Segoe UI" w:hAnsi="Segoe UI" w:cs="Segoe UI"/>
          <w:color w:val="333333"/>
          <w:shd w:val="clear" w:color="auto" w:fill="FCFCFC"/>
        </w:rPr>
        <w:t>Eo</w:t>
      </w:r>
      <w:proofErr w:type="spellEnd"/>
      <w:proofErr w:type="gramEnd"/>
      <w:r>
        <w:rPr>
          <w:rFonts w:ascii="Segoe UI" w:hAnsi="Segoe UI" w:cs="Segoe UI"/>
          <w:color w:val="333333"/>
          <w:shd w:val="clear" w:color="auto" w:fill="FCFCFC"/>
        </w:rPr>
        <w:t xml:space="preserve">, M.Y.,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Sodnom-Ish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, B. </w:t>
      </w:r>
      <w:r>
        <w:rPr>
          <w:rFonts w:ascii="Segoe UI" w:hAnsi="Segoe UI" w:cs="Segoe UI"/>
          <w:i/>
          <w:iCs/>
          <w:color w:val="333333"/>
          <w:shd w:val="clear" w:color="auto" w:fill="FCFCFC"/>
        </w:rPr>
        <w:t>et al.</w:t>
      </w:r>
      <w:r>
        <w:rPr>
          <w:rFonts w:ascii="Segoe UI" w:hAnsi="Segoe UI" w:cs="Segoe UI"/>
          <w:color w:val="333333"/>
          <w:shd w:val="clear" w:color="auto" w:fill="FCFCFC"/>
        </w:rPr>
        <w:t> Electron microscopic analysis of necrotic bone and failed implant surface in a patient with medication-related osteonecrosis of the jaw.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45</w:t>
      </w:r>
      <w:r>
        <w:rPr>
          <w:rFonts w:ascii="Segoe UI" w:hAnsi="Segoe UI" w:cs="Segoe UI"/>
          <w:color w:val="333333"/>
          <w:shd w:val="clear" w:color="auto" w:fill="FCFCFC"/>
        </w:rPr>
        <w:t xml:space="preserve">, 34 (2023). </w:t>
      </w:r>
      <w:hyperlink r:id="rId31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https://doi.org/10.1186/s40902-023-00402-9</w:t>
        </w:r>
      </w:hyperlink>
    </w:p>
    <w:p w:rsidR="00923058" w:rsidRPr="00094AAA" w:rsidRDefault="00094AAA" w:rsidP="00923058">
      <w:pPr>
        <w:pStyle w:val="ListParagraph"/>
        <w:numPr>
          <w:ilvl w:val="0"/>
          <w:numId w:val="16"/>
        </w:numPr>
        <w:ind w:leftChars="0"/>
        <w:rPr>
          <w:sz w:val="24"/>
        </w:rPr>
      </w:pPr>
      <w:r>
        <w:rPr>
          <w:rFonts w:ascii="Segoe UI" w:hAnsi="Segoe UI" w:cs="Segoe UI"/>
          <w:color w:val="333333"/>
          <w:shd w:val="clear" w:color="auto" w:fill="FCFCFC"/>
        </w:rPr>
        <w:t xml:space="preserve">Chang, </w:t>
      </w:r>
      <w:proofErr w:type="gramStart"/>
      <w:r>
        <w:rPr>
          <w:rFonts w:ascii="Segoe UI" w:hAnsi="Segoe UI" w:cs="Segoe UI"/>
          <w:color w:val="333333"/>
          <w:shd w:val="clear" w:color="auto" w:fill="FCFCFC"/>
        </w:rPr>
        <w:t>HJ.,</w:t>
      </w:r>
      <w:proofErr w:type="gramEnd"/>
      <w:r>
        <w:rPr>
          <w:rFonts w:ascii="Segoe UI" w:hAnsi="Segoe UI" w:cs="Segoe UI"/>
          <w:color w:val="333333"/>
          <w:shd w:val="clear" w:color="auto" w:fill="FCFCFC"/>
        </w:rPr>
        <w:t xml:space="preserve"> Kim, MJ. &amp;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Ahn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, KM. Associated systemic diseases and etiologies of medication-related osteonecrosis of the jaw: a retrospective study of 265 surgical cases.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45</w:t>
      </w:r>
      <w:r>
        <w:rPr>
          <w:rFonts w:ascii="Segoe UI" w:hAnsi="Segoe UI" w:cs="Segoe UI"/>
          <w:color w:val="333333"/>
          <w:shd w:val="clear" w:color="auto" w:fill="FCFCFC"/>
        </w:rPr>
        <w:t xml:space="preserve">, 12 (2023). </w:t>
      </w:r>
      <w:hyperlink r:id="rId32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https://doi.org/10.1186/s40902-023-00377-7</w:t>
        </w:r>
      </w:hyperlink>
    </w:p>
    <w:p w:rsidR="00094AAA" w:rsidRDefault="00094AAA" w:rsidP="00252E8C">
      <w:pPr>
        <w:pStyle w:val="ListParagraph"/>
        <w:ind w:leftChars="0" w:left="720"/>
        <w:rPr>
          <w:sz w:val="24"/>
        </w:rPr>
      </w:pPr>
    </w:p>
    <w:p w:rsidR="00252E8C" w:rsidRDefault="00252E8C" w:rsidP="00252E8C">
      <w:pPr>
        <w:pStyle w:val="ListParagraph"/>
        <w:ind w:leftChars="0" w:left="720"/>
        <w:rPr>
          <w:sz w:val="24"/>
        </w:rPr>
      </w:pPr>
    </w:p>
    <w:p w:rsidR="008C4FCD" w:rsidRPr="00644FF6" w:rsidRDefault="008C4FCD" w:rsidP="008C4FCD">
      <w:pPr>
        <w:rPr>
          <w:b/>
          <w:sz w:val="24"/>
        </w:rPr>
      </w:pPr>
      <w:r w:rsidRPr="00644FF6">
        <w:rPr>
          <w:b/>
          <w:sz w:val="24"/>
        </w:rPr>
        <w:t>Tumor</w:t>
      </w:r>
      <w:r>
        <w:rPr>
          <w:b/>
          <w:sz w:val="24"/>
        </w:rPr>
        <w:t xml:space="preserve"> and pathology</w:t>
      </w:r>
    </w:p>
    <w:p w:rsidR="00706D23" w:rsidRPr="0006082E" w:rsidRDefault="00BC100D" w:rsidP="00BC100D">
      <w:pPr>
        <w:pStyle w:val="ListParagraph"/>
        <w:numPr>
          <w:ilvl w:val="0"/>
          <w:numId w:val="4"/>
        </w:numPr>
        <w:ind w:leftChars="0"/>
        <w:rPr>
          <w:sz w:val="24"/>
        </w:rPr>
      </w:pPr>
      <w:proofErr w:type="spellStart"/>
      <w:r>
        <w:rPr>
          <w:rFonts w:ascii="Segoe UI" w:hAnsi="Segoe UI" w:cs="Segoe UI"/>
          <w:color w:val="333333"/>
          <w:shd w:val="clear" w:color="auto" w:fill="FCFCFC"/>
        </w:rPr>
        <w:t>Elmelegy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, N.G. Long-term evaluation of 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Elmelegy’s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 technique of local muscle transposition for the functional restoration of large upper or lower lip defects.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46</w:t>
      </w:r>
      <w:r>
        <w:rPr>
          <w:rFonts w:ascii="Segoe UI" w:hAnsi="Segoe UI" w:cs="Segoe UI"/>
          <w:color w:val="333333"/>
          <w:shd w:val="clear" w:color="auto" w:fill="FCFCFC"/>
        </w:rPr>
        <w:t xml:space="preserve">, 41 (2024). </w:t>
      </w:r>
      <w:hyperlink r:id="rId33" w:history="1">
        <w:r w:rsidR="0006082E"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https://doi.org/10.1186/s40902-024-00450-9</w:t>
        </w:r>
      </w:hyperlink>
    </w:p>
    <w:p w:rsidR="0006082E" w:rsidRPr="003E0353" w:rsidRDefault="0006082E" w:rsidP="00BC100D">
      <w:pPr>
        <w:pStyle w:val="ListParagraph"/>
        <w:numPr>
          <w:ilvl w:val="0"/>
          <w:numId w:val="4"/>
        </w:numPr>
        <w:ind w:leftChars="0"/>
        <w:rPr>
          <w:sz w:val="24"/>
        </w:rPr>
      </w:pPr>
      <w:r>
        <w:rPr>
          <w:rFonts w:ascii="Segoe UI" w:hAnsi="Segoe UI" w:cs="Segoe UI"/>
          <w:color w:val="333333"/>
          <w:shd w:val="clear" w:color="auto" w:fill="FCFCFC"/>
        </w:rPr>
        <w:t xml:space="preserve">Kim, H., Lee, SM. &amp;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Ahn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KM. The epidemiological and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histopathological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 factors for delayed local recurrence in oral squamous cell carcinoma.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46</w:t>
      </w:r>
      <w:r>
        <w:rPr>
          <w:rFonts w:ascii="Segoe UI" w:hAnsi="Segoe UI" w:cs="Segoe UI"/>
          <w:color w:val="333333"/>
          <w:shd w:val="clear" w:color="auto" w:fill="FCFCFC"/>
        </w:rPr>
        <w:t xml:space="preserve">, 38 (2024). </w:t>
      </w:r>
      <w:hyperlink r:id="rId34" w:history="1">
        <w:r w:rsidR="003E0353"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https://doi.org/10.1186/s40902-024-00443-8</w:t>
        </w:r>
      </w:hyperlink>
    </w:p>
    <w:p w:rsidR="003E0353" w:rsidRPr="003E0353" w:rsidRDefault="003E0353" w:rsidP="00BC100D">
      <w:pPr>
        <w:pStyle w:val="ListParagraph"/>
        <w:numPr>
          <w:ilvl w:val="0"/>
          <w:numId w:val="4"/>
        </w:numPr>
        <w:ind w:leftChars="0"/>
        <w:rPr>
          <w:sz w:val="24"/>
        </w:rPr>
      </w:pPr>
      <w:r>
        <w:rPr>
          <w:rFonts w:ascii="Segoe UI" w:hAnsi="Segoe UI" w:cs="Segoe UI"/>
          <w:color w:val="333333"/>
          <w:shd w:val="clear" w:color="auto" w:fill="FCFCFC"/>
        </w:rPr>
        <w:t>Kang, YJ., Park, YW., Choi, HM. </w:t>
      </w:r>
      <w:r>
        <w:rPr>
          <w:rFonts w:ascii="Segoe UI" w:hAnsi="Segoe UI" w:cs="Segoe UI"/>
          <w:i/>
          <w:iCs/>
          <w:color w:val="333333"/>
          <w:shd w:val="clear" w:color="auto" w:fill="FCFCFC"/>
        </w:rPr>
        <w:t>et al.</w:t>
      </w:r>
      <w:r>
        <w:rPr>
          <w:rFonts w:ascii="Segoe UI" w:hAnsi="Segoe UI" w:cs="Segoe UI"/>
          <w:color w:val="333333"/>
          <w:shd w:val="clear" w:color="auto" w:fill="FCFCFC"/>
        </w:rPr>
        <w:t> Volume changes in the contralateral submandibular gland following unilateral gland excision in oral cancer patients.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46</w:t>
      </w:r>
      <w:r>
        <w:rPr>
          <w:rFonts w:ascii="Segoe UI" w:hAnsi="Segoe UI" w:cs="Segoe UI"/>
          <w:color w:val="333333"/>
          <w:shd w:val="clear" w:color="auto" w:fill="FCFCFC"/>
        </w:rPr>
        <w:t xml:space="preserve">, 35 (2024). </w:t>
      </w:r>
      <w:hyperlink r:id="rId35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https://doi.org/10.1186/s40902-024-00446-5</w:t>
        </w:r>
      </w:hyperlink>
    </w:p>
    <w:p w:rsidR="003E0353" w:rsidRPr="00E10CEA" w:rsidRDefault="00E10CEA" w:rsidP="00BC100D">
      <w:pPr>
        <w:pStyle w:val="ListParagraph"/>
        <w:numPr>
          <w:ilvl w:val="0"/>
          <w:numId w:val="4"/>
        </w:numPr>
        <w:ind w:leftChars="0"/>
        <w:rPr>
          <w:sz w:val="24"/>
        </w:rPr>
      </w:pPr>
      <w:r>
        <w:rPr>
          <w:rFonts w:ascii="Segoe UI" w:hAnsi="Segoe UI" w:cs="Segoe UI"/>
          <w:color w:val="333333"/>
          <w:shd w:val="clear" w:color="auto" w:fill="FCFCFC"/>
        </w:rPr>
        <w:t xml:space="preserve">Koyama, Y., Ogawa, C.,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Kurihara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, C. </w:t>
      </w:r>
      <w:r>
        <w:rPr>
          <w:rFonts w:ascii="Segoe UI" w:hAnsi="Segoe UI" w:cs="Segoe UI"/>
          <w:i/>
          <w:iCs/>
          <w:color w:val="333333"/>
          <w:shd w:val="clear" w:color="auto" w:fill="FCFCFC"/>
        </w:rPr>
        <w:t>et al.</w:t>
      </w:r>
      <w:r>
        <w:rPr>
          <w:rFonts w:ascii="Segoe UI" w:hAnsi="Segoe UI" w:cs="Segoe UI"/>
          <w:color w:val="333333"/>
          <w:shd w:val="clear" w:color="auto" w:fill="FCFCFC"/>
        </w:rPr>
        <w:t> Pathological examination of factors involved in PD-L1 expression in patients with oral tongue squamous cell carcinoma.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46</w:t>
      </w:r>
      <w:r>
        <w:rPr>
          <w:rFonts w:ascii="Segoe UI" w:hAnsi="Segoe UI" w:cs="Segoe UI"/>
          <w:color w:val="333333"/>
          <w:shd w:val="clear" w:color="auto" w:fill="FCFCFC"/>
        </w:rPr>
        <w:t xml:space="preserve">, 31 (2024). </w:t>
      </w:r>
      <w:hyperlink r:id="rId36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https://doi.org/10.1186/s40902-024-00441-w</w:t>
        </w:r>
      </w:hyperlink>
    </w:p>
    <w:p w:rsidR="00E10CEA" w:rsidRPr="00997A09" w:rsidRDefault="00997A09" w:rsidP="00BC100D">
      <w:pPr>
        <w:pStyle w:val="ListParagraph"/>
        <w:numPr>
          <w:ilvl w:val="0"/>
          <w:numId w:val="4"/>
        </w:numPr>
        <w:ind w:leftChars="0"/>
        <w:rPr>
          <w:sz w:val="24"/>
        </w:rPr>
      </w:pPr>
      <w:r>
        <w:rPr>
          <w:rFonts w:ascii="Segoe UI" w:hAnsi="Segoe UI" w:cs="Segoe UI"/>
          <w:color w:val="333333"/>
          <w:shd w:val="clear" w:color="auto" w:fill="FCFCFC"/>
        </w:rPr>
        <w:t xml:space="preserve">Kim, </w:t>
      </w:r>
      <w:proofErr w:type="gramStart"/>
      <w:r>
        <w:rPr>
          <w:rFonts w:ascii="Segoe UI" w:hAnsi="Segoe UI" w:cs="Segoe UI"/>
          <w:color w:val="333333"/>
          <w:shd w:val="clear" w:color="auto" w:fill="FCFCFC"/>
        </w:rPr>
        <w:t>YH.,</w:t>
      </w:r>
      <w:proofErr w:type="gramEnd"/>
      <w:r>
        <w:rPr>
          <w:rFonts w:ascii="Segoe UI" w:hAnsi="Segoe UI" w:cs="Segoe UI"/>
          <w:color w:val="333333"/>
          <w:shd w:val="clear" w:color="auto" w:fill="FCFCFC"/>
        </w:rPr>
        <w:t xml:space="preserve"> Yang, JY., Ma, YH. </w:t>
      </w:r>
      <w:proofErr w:type="gramStart"/>
      <w:r>
        <w:rPr>
          <w:rFonts w:ascii="Segoe UI" w:hAnsi="Segoe UI" w:cs="Segoe UI"/>
          <w:i/>
          <w:iCs/>
          <w:color w:val="333333"/>
          <w:shd w:val="clear" w:color="auto" w:fill="FCFCFC"/>
        </w:rPr>
        <w:t>et</w:t>
      </w:r>
      <w:proofErr w:type="gram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al.</w:t>
      </w:r>
      <w:r>
        <w:rPr>
          <w:rFonts w:ascii="Segoe UI" w:hAnsi="Segoe UI" w:cs="Segoe UI"/>
          <w:color w:val="333333"/>
          <w:shd w:val="clear" w:color="auto" w:fill="FCFCFC"/>
        </w:rPr>
        <w:t> Efficacy of tracheostomy for respiratory management in patients with advanced oral cancer.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46</w:t>
      </w:r>
      <w:r>
        <w:rPr>
          <w:rFonts w:ascii="Segoe UI" w:hAnsi="Segoe UI" w:cs="Segoe UI"/>
          <w:color w:val="333333"/>
          <w:shd w:val="clear" w:color="auto" w:fill="FCFCFC"/>
        </w:rPr>
        <w:t xml:space="preserve">, 28 (2024). </w:t>
      </w:r>
      <w:hyperlink r:id="rId37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https://doi.org/10.1186/s40902-024-00439-4</w:t>
        </w:r>
      </w:hyperlink>
    </w:p>
    <w:p w:rsidR="00997A09" w:rsidRPr="009F23B8" w:rsidRDefault="009F23B8" w:rsidP="00BC100D">
      <w:pPr>
        <w:pStyle w:val="ListParagraph"/>
        <w:numPr>
          <w:ilvl w:val="0"/>
          <w:numId w:val="4"/>
        </w:numPr>
        <w:ind w:leftChars="0"/>
        <w:rPr>
          <w:sz w:val="24"/>
        </w:rPr>
      </w:pPr>
      <w:r>
        <w:rPr>
          <w:rFonts w:ascii="Segoe UI" w:hAnsi="Segoe UI" w:cs="Segoe UI"/>
          <w:color w:val="333333"/>
          <w:shd w:val="clear" w:color="auto" w:fill="FCFCFC"/>
        </w:rPr>
        <w:t xml:space="preserve">Lee, SM., Kim, H. &amp;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Ahn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, KM. Identifying factors related to delayed neck metastasis after surgical treatment in patients with oral squamous cell carcinoma.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46</w:t>
      </w:r>
      <w:r>
        <w:rPr>
          <w:rFonts w:ascii="Segoe UI" w:hAnsi="Segoe UI" w:cs="Segoe UI"/>
          <w:color w:val="333333"/>
          <w:shd w:val="clear" w:color="auto" w:fill="FCFCFC"/>
        </w:rPr>
        <w:t xml:space="preserve">, 21 (2024). </w:t>
      </w:r>
      <w:hyperlink r:id="rId38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https://doi.org/10.1186/s40902-024-00430-z</w:t>
        </w:r>
      </w:hyperlink>
    </w:p>
    <w:p w:rsidR="009F23B8" w:rsidRPr="003A1DFA" w:rsidRDefault="003A1DFA" w:rsidP="00BC100D">
      <w:pPr>
        <w:pStyle w:val="ListParagraph"/>
        <w:numPr>
          <w:ilvl w:val="0"/>
          <w:numId w:val="4"/>
        </w:numPr>
        <w:ind w:leftChars="0"/>
        <w:rPr>
          <w:sz w:val="24"/>
        </w:rPr>
      </w:pPr>
      <w:r>
        <w:rPr>
          <w:rFonts w:ascii="Segoe UI" w:hAnsi="Segoe UI" w:cs="Segoe UI"/>
          <w:color w:val="333333"/>
          <w:shd w:val="clear" w:color="auto" w:fill="FCFCFC"/>
        </w:rPr>
        <w:t xml:space="preserve">Kim, </w:t>
      </w:r>
      <w:proofErr w:type="gramStart"/>
      <w:r>
        <w:rPr>
          <w:rFonts w:ascii="Segoe UI" w:hAnsi="Segoe UI" w:cs="Segoe UI"/>
          <w:color w:val="333333"/>
          <w:shd w:val="clear" w:color="auto" w:fill="FCFCFC"/>
        </w:rPr>
        <w:t>YH.,</w:t>
      </w:r>
      <w:proofErr w:type="gramEnd"/>
      <w:r>
        <w:rPr>
          <w:rFonts w:ascii="Segoe UI" w:hAnsi="Segoe UI" w:cs="Segoe UI"/>
          <w:color w:val="333333"/>
          <w:shd w:val="clear" w:color="auto" w:fill="FCFCFC"/>
        </w:rPr>
        <w:t xml:space="preserve"> Yang, JY., Lee, DM. </w:t>
      </w:r>
      <w:r>
        <w:rPr>
          <w:rFonts w:ascii="Segoe UI" w:hAnsi="Segoe UI" w:cs="Segoe UI"/>
          <w:i/>
          <w:iCs/>
          <w:color w:val="333333"/>
          <w:shd w:val="clear" w:color="auto" w:fill="FCFCFC"/>
        </w:rPr>
        <w:t>et al.</w:t>
      </w:r>
      <w:r>
        <w:rPr>
          <w:rFonts w:ascii="Segoe UI" w:hAnsi="Segoe UI" w:cs="Segoe UI"/>
          <w:color w:val="333333"/>
          <w:shd w:val="clear" w:color="auto" w:fill="FCFCFC"/>
        </w:rPr>
        <w:t> Retrospective analysis on prognosis of oral cancer patients according to surgical approaches for effective cancer ablation: swing approach versus visor approach.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46</w:t>
      </w:r>
      <w:r>
        <w:rPr>
          <w:rFonts w:ascii="Segoe UI" w:hAnsi="Segoe UI" w:cs="Segoe UI"/>
          <w:color w:val="333333"/>
          <w:shd w:val="clear" w:color="auto" w:fill="FCFCFC"/>
        </w:rPr>
        <w:t xml:space="preserve">, 15 (2024). </w:t>
      </w:r>
      <w:hyperlink r:id="rId39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https://doi.org/10.1186/s40902-024-00426-9</w:t>
        </w:r>
      </w:hyperlink>
    </w:p>
    <w:p w:rsidR="003A1DFA" w:rsidRPr="00373011" w:rsidRDefault="00373011" w:rsidP="00BC100D">
      <w:pPr>
        <w:pStyle w:val="ListParagraph"/>
        <w:numPr>
          <w:ilvl w:val="0"/>
          <w:numId w:val="4"/>
        </w:numPr>
        <w:ind w:leftChars="0"/>
        <w:rPr>
          <w:sz w:val="24"/>
        </w:rPr>
      </w:pPr>
      <w:proofErr w:type="spellStart"/>
      <w:r>
        <w:rPr>
          <w:rFonts w:ascii="Segoe UI" w:hAnsi="Segoe UI" w:cs="Segoe UI"/>
          <w:color w:val="333333"/>
          <w:shd w:val="clear" w:color="auto" w:fill="FCFCFC"/>
        </w:rPr>
        <w:t>Fujii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, A., Suzuki, T., Sakai, K. </w:t>
      </w:r>
      <w:r>
        <w:rPr>
          <w:rFonts w:ascii="Segoe UI" w:hAnsi="Segoe UI" w:cs="Segoe UI"/>
          <w:i/>
          <w:iCs/>
          <w:color w:val="333333"/>
          <w:shd w:val="clear" w:color="auto" w:fill="FCFCFC"/>
        </w:rPr>
        <w:t>et al.</w:t>
      </w:r>
      <w:r>
        <w:rPr>
          <w:rFonts w:ascii="Segoe UI" w:hAnsi="Segoe UI" w:cs="Segoe UI"/>
          <w:color w:val="333333"/>
          <w:shd w:val="clear" w:color="auto" w:fill="FCFCFC"/>
        </w:rPr>
        <w:t> Impact of skeletal muscle mass on postoperative complications in oral cancer surgery.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46</w:t>
      </w:r>
      <w:r>
        <w:rPr>
          <w:rFonts w:ascii="Segoe UI" w:hAnsi="Segoe UI" w:cs="Segoe UI"/>
          <w:color w:val="333333"/>
          <w:shd w:val="clear" w:color="auto" w:fill="FCFCFC"/>
        </w:rPr>
        <w:t xml:space="preserve">, 12 (2024). </w:t>
      </w:r>
      <w:hyperlink r:id="rId40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https://doi.org/10.1186/s40902-024-00417-w</w:t>
        </w:r>
      </w:hyperlink>
    </w:p>
    <w:p w:rsidR="00373011" w:rsidRPr="00B76F83" w:rsidRDefault="00B76F83" w:rsidP="00BC100D">
      <w:pPr>
        <w:pStyle w:val="ListParagraph"/>
        <w:numPr>
          <w:ilvl w:val="0"/>
          <w:numId w:val="4"/>
        </w:numPr>
        <w:ind w:leftChars="0"/>
        <w:rPr>
          <w:sz w:val="24"/>
        </w:rPr>
      </w:pPr>
      <w:r>
        <w:rPr>
          <w:rFonts w:ascii="Segoe UI" w:hAnsi="Segoe UI" w:cs="Segoe UI"/>
          <w:color w:val="333333"/>
          <w:shd w:val="clear" w:color="auto" w:fill="FCFCFC"/>
        </w:rPr>
        <w:lastRenderedPageBreak/>
        <w:t xml:space="preserve">Dean, Y.E.,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Motawea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K.R.,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Bamousa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, B.A.A. </w:t>
      </w:r>
      <w:r>
        <w:rPr>
          <w:rFonts w:ascii="Segoe UI" w:hAnsi="Segoe UI" w:cs="Segoe UI"/>
          <w:i/>
          <w:iCs/>
          <w:color w:val="333333"/>
          <w:shd w:val="clear" w:color="auto" w:fill="FCFCFC"/>
        </w:rPr>
        <w:t>et al.</w:t>
      </w:r>
      <w:r>
        <w:rPr>
          <w:rFonts w:ascii="Segoe UI" w:hAnsi="Segoe UI" w:cs="Segoe UI"/>
          <w:color w:val="333333"/>
          <w:shd w:val="clear" w:color="auto" w:fill="FCFCFC"/>
        </w:rPr>
        <w:t> Early oral feeding and its impact on postoperative outcomes in head and neck cancer surgery: a meta-analysis.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46</w:t>
      </w:r>
      <w:r>
        <w:rPr>
          <w:rFonts w:ascii="Segoe UI" w:hAnsi="Segoe UI" w:cs="Segoe UI"/>
          <w:color w:val="333333"/>
          <w:shd w:val="clear" w:color="auto" w:fill="FCFCFC"/>
        </w:rPr>
        <w:t xml:space="preserve">, 11 (2024). </w:t>
      </w:r>
      <w:hyperlink r:id="rId41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https://doi.org/10.1186/s40902-024-00421-0</w:t>
        </w:r>
      </w:hyperlink>
    </w:p>
    <w:p w:rsidR="00B76F83" w:rsidRPr="00E201E3" w:rsidRDefault="00E201E3" w:rsidP="00BC100D">
      <w:pPr>
        <w:pStyle w:val="ListParagraph"/>
        <w:numPr>
          <w:ilvl w:val="0"/>
          <w:numId w:val="4"/>
        </w:numPr>
        <w:ind w:leftChars="0"/>
        <w:rPr>
          <w:sz w:val="24"/>
        </w:rPr>
      </w:pPr>
      <w:r>
        <w:rPr>
          <w:rFonts w:ascii="Segoe UI" w:hAnsi="Segoe UI" w:cs="Segoe UI"/>
          <w:color w:val="333333"/>
          <w:shd w:val="clear" w:color="auto" w:fill="FCFCFC"/>
        </w:rPr>
        <w:t xml:space="preserve">Son, J., Lee, DJ. &amp;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Ahn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KM. Radiological features of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Stafne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 mandibular bone cavity in panoramic image and cone beam computed tomography.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46</w:t>
      </w:r>
      <w:r>
        <w:rPr>
          <w:rFonts w:ascii="Segoe UI" w:hAnsi="Segoe UI" w:cs="Segoe UI"/>
          <w:color w:val="333333"/>
          <w:shd w:val="clear" w:color="auto" w:fill="FCFCFC"/>
        </w:rPr>
        <w:t xml:space="preserve">, 9 (2024). </w:t>
      </w:r>
      <w:hyperlink r:id="rId42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https://doi.org/10.1186/s40902-024-00415-y</w:t>
        </w:r>
      </w:hyperlink>
    </w:p>
    <w:p w:rsidR="00E201E3" w:rsidRPr="00E201E3" w:rsidRDefault="00E201E3" w:rsidP="00BC100D">
      <w:pPr>
        <w:pStyle w:val="ListParagraph"/>
        <w:numPr>
          <w:ilvl w:val="0"/>
          <w:numId w:val="4"/>
        </w:numPr>
        <w:ind w:leftChars="0"/>
        <w:rPr>
          <w:sz w:val="24"/>
        </w:rPr>
      </w:pPr>
      <w:r>
        <w:rPr>
          <w:rFonts w:ascii="Segoe UI" w:hAnsi="Segoe UI" w:cs="Segoe UI"/>
          <w:color w:val="333333"/>
          <w:shd w:val="clear" w:color="auto" w:fill="FCFCFC"/>
        </w:rPr>
        <w:t xml:space="preserve">Kim, M.J.,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Ahn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KM. Prognostic factors of oral squamous cell carcinoma: the importance of recurrence and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pTNM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 stage.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46</w:t>
      </w:r>
      <w:r>
        <w:rPr>
          <w:rFonts w:ascii="Segoe UI" w:hAnsi="Segoe UI" w:cs="Segoe UI"/>
          <w:color w:val="333333"/>
          <w:shd w:val="clear" w:color="auto" w:fill="FCFCFC"/>
        </w:rPr>
        <w:t xml:space="preserve">, 8 (2024). </w:t>
      </w:r>
      <w:hyperlink r:id="rId43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https://doi.org/10.1186/s40902-024-00410-3</w:t>
        </w:r>
      </w:hyperlink>
    </w:p>
    <w:p w:rsidR="00E201E3" w:rsidRPr="00F041A1" w:rsidRDefault="00F041A1" w:rsidP="00BC100D">
      <w:pPr>
        <w:pStyle w:val="ListParagraph"/>
        <w:numPr>
          <w:ilvl w:val="0"/>
          <w:numId w:val="4"/>
        </w:numPr>
        <w:ind w:leftChars="0"/>
        <w:rPr>
          <w:sz w:val="24"/>
        </w:rPr>
      </w:pPr>
      <w:r>
        <w:rPr>
          <w:rFonts w:ascii="Segoe UI" w:hAnsi="Segoe UI" w:cs="Segoe UI"/>
          <w:color w:val="333333"/>
          <w:shd w:val="clear" w:color="auto" w:fill="FCFCFC"/>
        </w:rPr>
        <w:t xml:space="preserve">Kang, </w:t>
      </w:r>
      <w:proofErr w:type="gramStart"/>
      <w:r>
        <w:rPr>
          <w:rFonts w:ascii="Segoe UI" w:hAnsi="Segoe UI" w:cs="Segoe UI"/>
          <w:color w:val="333333"/>
          <w:shd w:val="clear" w:color="auto" w:fill="FCFCFC"/>
        </w:rPr>
        <w:t>JY.,</w:t>
      </w:r>
      <w:proofErr w:type="gramEnd"/>
      <w:r>
        <w:rPr>
          <w:rFonts w:ascii="Segoe UI" w:hAnsi="Segoe UI" w:cs="Segoe UI"/>
          <w:color w:val="333333"/>
          <w:shd w:val="clear" w:color="auto" w:fill="FCFCFC"/>
        </w:rPr>
        <w:t xml:space="preserve"> Kim, SY., Lim, JS. </w:t>
      </w:r>
      <w:proofErr w:type="gramStart"/>
      <w:r>
        <w:rPr>
          <w:rFonts w:ascii="Segoe UI" w:hAnsi="Segoe UI" w:cs="Segoe UI"/>
          <w:i/>
          <w:iCs/>
          <w:color w:val="333333"/>
          <w:shd w:val="clear" w:color="auto" w:fill="FCFCFC"/>
        </w:rPr>
        <w:t>et</w:t>
      </w:r>
      <w:proofErr w:type="gram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al.</w:t>
      </w:r>
      <w:r>
        <w:rPr>
          <w:rFonts w:ascii="Segoe UI" w:hAnsi="Segoe UI" w:cs="Segoe UI"/>
          <w:color w:val="333333"/>
          <w:shd w:val="clear" w:color="auto" w:fill="FCFCFC"/>
        </w:rPr>
        <w:t> 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Denosumab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-associated jaw bone necrosis in cancer patients: retrospective descriptive case series study.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45</w:t>
      </w:r>
      <w:r>
        <w:rPr>
          <w:rFonts w:ascii="Segoe UI" w:hAnsi="Segoe UI" w:cs="Segoe UI"/>
          <w:color w:val="333333"/>
          <w:shd w:val="clear" w:color="auto" w:fill="FCFCFC"/>
        </w:rPr>
        <w:t xml:space="preserve">, 23 (2023). </w:t>
      </w:r>
      <w:hyperlink r:id="rId44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https://doi.org/10.1186/s40902-023-00391-9</w:t>
        </w:r>
      </w:hyperlink>
    </w:p>
    <w:p w:rsidR="00F041A1" w:rsidRPr="00094AAA" w:rsidRDefault="00094AAA" w:rsidP="00BC100D">
      <w:pPr>
        <w:pStyle w:val="ListParagraph"/>
        <w:numPr>
          <w:ilvl w:val="0"/>
          <w:numId w:val="4"/>
        </w:numPr>
        <w:ind w:leftChars="0"/>
        <w:rPr>
          <w:sz w:val="24"/>
        </w:rPr>
      </w:pPr>
      <w:proofErr w:type="spellStart"/>
      <w:r>
        <w:rPr>
          <w:rFonts w:ascii="Segoe UI" w:hAnsi="Segoe UI" w:cs="Segoe UI"/>
          <w:color w:val="333333"/>
          <w:shd w:val="clear" w:color="auto" w:fill="FCFCFC"/>
        </w:rPr>
        <w:t>Ogane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S.,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Fujii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, A., Suzuki, T. </w:t>
      </w:r>
      <w:r>
        <w:rPr>
          <w:rFonts w:ascii="Segoe UI" w:hAnsi="Segoe UI" w:cs="Segoe UI"/>
          <w:i/>
          <w:iCs/>
          <w:color w:val="333333"/>
          <w:shd w:val="clear" w:color="auto" w:fill="FCFCFC"/>
        </w:rPr>
        <w:t>et al.</w:t>
      </w:r>
      <w:r>
        <w:rPr>
          <w:rFonts w:ascii="Segoe UI" w:hAnsi="Segoe UI" w:cs="Segoe UI"/>
          <w:color w:val="333333"/>
          <w:shd w:val="clear" w:color="auto" w:fill="FCFCFC"/>
        </w:rPr>
        <w:t> 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Ameloblastic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 carcinoma of the mandible: a case report.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45</w:t>
      </w:r>
      <w:r>
        <w:rPr>
          <w:rFonts w:ascii="Segoe UI" w:hAnsi="Segoe UI" w:cs="Segoe UI"/>
          <w:color w:val="333333"/>
          <w:shd w:val="clear" w:color="auto" w:fill="FCFCFC"/>
        </w:rPr>
        <w:t xml:space="preserve">, 17 (2023). </w:t>
      </w:r>
      <w:hyperlink r:id="rId45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https://doi.org/10.1186/s40902-023-00380-y</w:t>
        </w:r>
      </w:hyperlink>
    </w:p>
    <w:p w:rsidR="00094AAA" w:rsidRDefault="00094AAA" w:rsidP="00252E8C">
      <w:pPr>
        <w:pStyle w:val="ListParagraph"/>
        <w:ind w:leftChars="0" w:left="720"/>
        <w:rPr>
          <w:sz w:val="24"/>
        </w:rPr>
      </w:pPr>
    </w:p>
    <w:p w:rsidR="00252E8C" w:rsidRDefault="00252E8C" w:rsidP="00252E8C">
      <w:pPr>
        <w:pStyle w:val="ListParagraph"/>
        <w:ind w:leftChars="0" w:left="720"/>
        <w:rPr>
          <w:sz w:val="24"/>
        </w:rPr>
      </w:pPr>
    </w:p>
    <w:p w:rsidR="00252E8C" w:rsidRDefault="00252E8C" w:rsidP="00252E8C">
      <w:pPr>
        <w:pStyle w:val="ListParagraph"/>
        <w:ind w:leftChars="0" w:left="720"/>
        <w:rPr>
          <w:sz w:val="24"/>
        </w:rPr>
      </w:pPr>
    </w:p>
    <w:p w:rsidR="00252E8C" w:rsidRDefault="00252E8C" w:rsidP="00252E8C">
      <w:pPr>
        <w:pStyle w:val="ListParagraph"/>
        <w:ind w:leftChars="0" w:left="720"/>
        <w:rPr>
          <w:sz w:val="24"/>
        </w:rPr>
      </w:pPr>
    </w:p>
    <w:p w:rsidR="00252E8C" w:rsidRDefault="00252E8C" w:rsidP="00252E8C">
      <w:pPr>
        <w:pStyle w:val="ListParagraph"/>
        <w:ind w:leftChars="0" w:left="720"/>
        <w:rPr>
          <w:sz w:val="24"/>
        </w:rPr>
      </w:pPr>
    </w:p>
    <w:p w:rsidR="00252E8C" w:rsidRDefault="00252E8C" w:rsidP="00252E8C">
      <w:pPr>
        <w:pStyle w:val="ListParagraph"/>
        <w:ind w:leftChars="0" w:left="720"/>
        <w:rPr>
          <w:sz w:val="24"/>
        </w:rPr>
      </w:pPr>
    </w:p>
    <w:p w:rsidR="00252E8C" w:rsidRDefault="00252E8C" w:rsidP="00252E8C">
      <w:pPr>
        <w:pStyle w:val="ListParagraph"/>
        <w:ind w:leftChars="0" w:left="720"/>
        <w:rPr>
          <w:sz w:val="24"/>
        </w:rPr>
      </w:pPr>
    </w:p>
    <w:p w:rsidR="00252E8C" w:rsidRDefault="00252E8C" w:rsidP="00252E8C">
      <w:pPr>
        <w:pStyle w:val="ListParagraph"/>
        <w:ind w:leftChars="0" w:left="720"/>
        <w:rPr>
          <w:sz w:val="24"/>
        </w:rPr>
      </w:pPr>
    </w:p>
    <w:p w:rsidR="00252E8C" w:rsidRDefault="00252E8C" w:rsidP="00252E8C">
      <w:pPr>
        <w:pStyle w:val="ListParagraph"/>
        <w:ind w:leftChars="0" w:left="720"/>
        <w:rPr>
          <w:sz w:val="24"/>
        </w:rPr>
      </w:pPr>
    </w:p>
    <w:p w:rsidR="00252E8C" w:rsidRDefault="00252E8C" w:rsidP="00252E8C">
      <w:pPr>
        <w:pStyle w:val="ListParagraph"/>
        <w:ind w:leftChars="0" w:left="720"/>
        <w:rPr>
          <w:sz w:val="24"/>
        </w:rPr>
      </w:pPr>
    </w:p>
    <w:p w:rsidR="00252E8C" w:rsidRDefault="00252E8C" w:rsidP="00252E8C">
      <w:pPr>
        <w:pStyle w:val="ListParagraph"/>
        <w:ind w:leftChars="0" w:left="720"/>
        <w:rPr>
          <w:sz w:val="24"/>
        </w:rPr>
      </w:pPr>
    </w:p>
    <w:p w:rsidR="00252E8C" w:rsidRDefault="00252E8C" w:rsidP="00252E8C">
      <w:pPr>
        <w:pStyle w:val="ListParagraph"/>
        <w:ind w:leftChars="0" w:left="720"/>
        <w:rPr>
          <w:sz w:val="24"/>
        </w:rPr>
      </w:pPr>
    </w:p>
    <w:p w:rsidR="00252E8C" w:rsidRDefault="00252E8C" w:rsidP="00252E8C">
      <w:pPr>
        <w:pStyle w:val="ListParagraph"/>
        <w:ind w:leftChars="0" w:left="720"/>
        <w:rPr>
          <w:sz w:val="24"/>
        </w:rPr>
      </w:pPr>
    </w:p>
    <w:p w:rsidR="00252E8C" w:rsidRDefault="00252E8C" w:rsidP="00252E8C">
      <w:pPr>
        <w:pStyle w:val="ListParagraph"/>
        <w:ind w:leftChars="0" w:left="720"/>
        <w:rPr>
          <w:sz w:val="24"/>
        </w:rPr>
      </w:pPr>
    </w:p>
    <w:p w:rsidR="00252E8C" w:rsidRDefault="00252E8C" w:rsidP="00252E8C">
      <w:pPr>
        <w:pStyle w:val="ListParagraph"/>
        <w:ind w:leftChars="0" w:left="720"/>
        <w:rPr>
          <w:sz w:val="24"/>
        </w:rPr>
      </w:pPr>
    </w:p>
    <w:p w:rsidR="00C8163B" w:rsidRDefault="00C8163B" w:rsidP="00EE73EA">
      <w:pPr>
        <w:rPr>
          <w:b/>
          <w:sz w:val="24"/>
        </w:rPr>
      </w:pPr>
      <w:bookmarkStart w:id="0" w:name="_GoBack"/>
      <w:bookmarkEnd w:id="0"/>
    </w:p>
    <w:p w:rsidR="00EE73EA" w:rsidRPr="00EE73EA" w:rsidRDefault="00EE73EA" w:rsidP="00EE73EA">
      <w:pPr>
        <w:rPr>
          <w:b/>
          <w:sz w:val="24"/>
        </w:rPr>
      </w:pPr>
      <w:r w:rsidRPr="00EE73EA">
        <w:rPr>
          <w:b/>
          <w:sz w:val="24"/>
        </w:rPr>
        <w:lastRenderedPageBreak/>
        <w:t>Infection</w:t>
      </w:r>
    </w:p>
    <w:p w:rsidR="00EE73EA" w:rsidRPr="00F34699" w:rsidRDefault="00F34699" w:rsidP="00F34699">
      <w:pPr>
        <w:pStyle w:val="ListParagraph"/>
        <w:numPr>
          <w:ilvl w:val="0"/>
          <w:numId w:val="14"/>
        </w:numPr>
        <w:ind w:leftChars="0"/>
        <w:rPr>
          <w:sz w:val="24"/>
        </w:rPr>
      </w:pPr>
      <w:proofErr w:type="spellStart"/>
      <w:r>
        <w:rPr>
          <w:rFonts w:ascii="Segoe UI" w:hAnsi="Segoe UI" w:cs="Segoe UI"/>
          <w:color w:val="333333"/>
          <w:shd w:val="clear" w:color="auto" w:fill="FCFCFC"/>
        </w:rPr>
        <w:t>Jaiswal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M.S., Ha, </w:t>
      </w:r>
      <w:proofErr w:type="gramStart"/>
      <w:r>
        <w:rPr>
          <w:rFonts w:ascii="Segoe UI" w:hAnsi="Segoe UI" w:cs="Segoe UI"/>
          <w:color w:val="333333"/>
          <w:shd w:val="clear" w:color="auto" w:fill="FCFCFC"/>
        </w:rPr>
        <w:t>GB.,</w:t>
      </w:r>
      <w:proofErr w:type="gramEnd"/>
      <w:r>
        <w:rPr>
          <w:rFonts w:ascii="Segoe UI" w:hAnsi="Segoe UI" w:cs="Segoe UI"/>
          <w:color w:val="333333"/>
          <w:shd w:val="clear" w:color="auto" w:fill="FCFCFC"/>
        </w:rPr>
        <w:t xml:space="preserve"> Hwang, JY. </w:t>
      </w:r>
      <w:proofErr w:type="gramStart"/>
      <w:r>
        <w:rPr>
          <w:rFonts w:ascii="Segoe UI" w:hAnsi="Segoe UI" w:cs="Segoe UI"/>
          <w:i/>
          <w:iCs/>
          <w:color w:val="333333"/>
          <w:shd w:val="clear" w:color="auto" w:fill="FCFCFC"/>
        </w:rPr>
        <w:t>et</w:t>
      </w:r>
      <w:proofErr w:type="gram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al.</w:t>
      </w:r>
      <w:r>
        <w:rPr>
          <w:rFonts w:ascii="Segoe UI" w:hAnsi="Segoe UI" w:cs="Segoe UI"/>
          <w:color w:val="333333"/>
          <w:shd w:val="clear" w:color="auto" w:fill="FCFCFC"/>
        </w:rPr>
        <w:t xml:space="preserve"> Sinus irrigation as an adjunctive therapy for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odontogenic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 maxillary sinusitis — an in-depth analysis.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46</w:t>
      </w:r>
      <w:r>
        <w:rPr>
          <w:rFonts w:ascii="Segoe UI" w:hAnsi="Segoe UI" w:cs="Segoe UI"/>
          <w:color w:val="333333"/>
          <w:shd w:val="clear" w:color="auto" w:fill="FCFCFC"/>
        </w:rPr>
        <w:t xml:space="preserve">, 20 (2024). </w:t>
      </w:r>
      <w:hyperlink r:id="rId46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https://doi.org/10.1186/s40902-024-00429-6</w:t>
        </w:r>
      </w:hyperlink>
    </w:p>
    <w:p w:rsidR="00F34699" w:rsidRPr="00094AAA" w:rsidRDefault="00094AAA" w:rsidP="00F34699">
      <w:pPr>
        <w:pStyle w:val="ListParagraph"/>
        <w:numPr>
          <w:ilvl w:val="0"/>
          <w:numId w:val="14"/>
        </w:numPr>
        <w:ind w:leftChars="0"/>
        <w:rPr>
          <w:sz w:val="24"/>
        </w:rPr>
      </w:pPr>
      <w:proofErr w:type="spellStart"/>
      <w:r>
        <w:rPr>
          <w:rFonts w:ascii="Segoe UI" w:hAnsi="Segoe UI" w:cs="Segoe UI"/>
          <w:color w:val="333333"/>
          <w:shd w:val="clear" w:color="auto" w:fill="FCFCFC"/>
        </w:rPr>
        <w:t>Katagiri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, W., Saito, D., Maruyama, S. </w:t>
      </w:r>
      <w:r>
        <w:rPr>
          <w:rFonts w:ascii="Segoe UI" w:hAnsi="Segoe UI" w:cs="Segoe UI"/>
          <w:i/>
          <w:iCs/>
          <w:color w:val="333333"/>
          <w:shd w:val="clear" w:color="auto" w:fill="FCFCFC"/>
        </w:rPr>
        <w:t>et al.</w:t>
      </w:r>
      <w:r>
        <w:rPr>
          <w:rFonts w:ascii="Segoe UI" w:hAnsi="Segoe UI" w:cs="Segoe UI"/>
          <w:color w:val="333333"/>
          <w:shd w:val="clear" w:color="auto" w:fill="FCFCFC"/>
        </w:rPr>
        <w:t> Masticatory muscle tendon-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aponeurosis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 hyperplasia that was initially misdiagnosed for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polymyositis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: a case report and review of the literature.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45</w:t>
      </w:r>
      <w:r>
        <w:rPr>
          <w:rFonts w:ascii="Segoe UI" w:hAnsi="Segoe UI" w:cs="Segoe UI"/>
          <w:color w:val="333333"/>
          <w:shd w:val="clear" w:color="auto" w:fill="FCFCFC"/>
        </w:rPr>
        <w:t xml:space="preserve">, 18 (2023). </w:t>
      </w:r>
      <w:hyperlink r:id="rId47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https://doi.org/10.1186/s40902-023-00386-6</w:t>
        </w:r>
      </w:hyperlink>
    </w:p>
    <w:p w:rsidR="00094AAA" w:rsidRDefault="00094AAA" w:rsidP="00252E8C">
      <w:pPr>
        <w:pStyle w:val="ListParagraph"/>
        <w:ind w:leftChars="0" w:left="720"/>
        <w:rPr>
          <w:sz w:val="24"/>
        </w:rPr>
      </w:pPr>
    </w:p>
    <w:p w:rsidR="00252E8C" w:rsidRDefault="00252E8C" w:rsidP="00252E8C">
      <w:pPr>
        <w:pStyle w:val="ListParagraph"/>
        <w:ind w:leftChars="0" w:left="720"/>
        <w:rPr>
          <w:sz w:val="24"/>
        </w:rPr>
      </w:pPr>
    </w:p>
    <w:p w:rsidR="00706D23" w:rsidRPr="006947EE" w:rsidRDefault="006947EE" w:rsidP="00706D23">
      <w:pPr>
        <w:rPr>
          <w:b/>
          <w:sz w:val="24"/>
        </w:rPr>
      </w:pPr>
      <w:proofErr w:type="spellStart"/>
      <w:r w:rsidRPr="006947EE">
        <w:rPr>
          <w:rFonts w:hint="eastAsia"/>
          <w:b/>
          <w:sz w:val="24"/>
        </w:rPr>
        <w:t>Temporomandibular</w:t>
      </w:r>
      <w:proofErr w:type="spellEnd"/>
      <w:r w:rsidRPr="006947EE">
        <w:rPr>
          <w:rFonts w:hint="eastAsia"/>
          <w:b/>
          <w:sz w:val="24"/>
        </w:rPr>
        <w:t xml:space="preserve"> joints</w:t>
      </w:r>
    </w:p>
    <w:p w:rsidR="00706D23" w:rsidRPr="006947EE" w:rsidRDefault="006947EE" w:rsidP="006947EE">
      <w:pPr>
        <w:pStyle w:val="ListParagraph"/>
        <w:numPr>
          <w:ilvl w:val="0"/>
          <w:numId w:val="11"/>
        </w:numPr>
        <w:ind w:leftChars="0"/>
        <w:rPr>
          <w:sz w:val="24"/>
        </w:rPr>
      </w:pPr>
      <w:proofErr w:type="spellStart"/>
      <w:r>
        <w:rPr>
          <w:rFonts w:ascii="Segoe UI" w:hAnsi="Segoe UI" w:cs="Segoe UI"/>
          <w:color w:val="333333"/>
          <w:shd w:val="clear" w:color="auto" w:fill="FCFCFC"/>
        </w:rPr>
        <w:t>Heo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</w:t>
      </w:r>
      <w:proofErr w:type="gramStart"/>
      <w:r>
        <w:rPr>
          <w:rFonts w:ascii="Segoe UI" w:hAnsi="Segoe UI" w:cs="Segoe UI"/>
          <w:color w:val="333333"/>
          <w:shd w:val="clear" w:color="auto" w:fill="FCFCFC"/>
        </w:rPr>
        <w:t>HA.,</w:t>
      </w:r>
      <w:proofErr w:type="gramEnd"/>
      <w:r>
        <w:rPr>
          <w:rFonts w:ascii="Segoe UI" w:hAnsi="Segoe UI" w:cs="Segoe UI"/>
          <w:color w:val="333333"/>
          <w:shd w:val="clear" w:color="auto" w:fill="FCFCFC"/>
        </w:rPr>
        <w:t xml:space="preserve"> Park, S.,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Pyo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, SW. </w:t>
      </w:r>
      <w:r>
        <w:rPr>
          <w:rFonts w:ascii="Segoe UI" w:hAnsi="Segoe UI" w:cs="Segoe UI"/>
          <w:i/>
          <w:iCs/>
          <w:color w:val="333333"/>
          <w:shd w:val="clear" w:color="auto" w:fill="FCFCFC"/>
        </w:rPr>
        <w:t>et al.</w:t>
      </w:r>
      <w:r>
        <w:rPr>
          <w:rFonts w:ascii="Segoe UI" w:hAnsi="Segoe UI" w:cs="Segoe UI"/>
          <w:color w:val="333333"/>
          <w:shd w:val="clear" w:color="auto" w:fill="FCFCFC"/>
        </w:rPr>
        <w:t xml:space="preserve"> Clinical outcomes of patients with unilateral internal derangement of the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temporomandibular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 joint following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arthrocentesis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 and stabilization splint therapy.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46</w:t>
      </w:r>
      <w:r>
        <w:rPr>
          <w:rFonts w:ascii="Segoe UI" w:hAnsi="Segoe UI" w:cs="Segoe UI"/>
          <w:color w:val="333333"/>
          <w:shd w:val="clear" w:color="auto" w:fill="FCFCFC"/>
        </w:rPr>
        <w:t xml:space="preserve">, 24 (2024). </w:t>
      </w:r>
      <w:hyperlink r:id="rId48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https://doi.org/10.1186/s40902-024-00436-7</w:t>
        </w:r>
      </w:hyperlink>
    </w:p>
    <w:p w:rsidR="006947EE" w:rsidRPr="00E86267" w:rsidRDefault="00E86267" w:rsidP="006947EE">
      <w:pPr>
        <w:pStyle w:val="ListParagraph"/>
        <w:numPr>
          <w:ilvl w:val="0"/>
          <w:numId w:val="11"/>
        </w:numPr>
        <w:ind w:leftChars="0"/>
        <w:rPr>
          <w:sz w:val="24"/>
        </w:rPr>
      </w:pPr>
      <w:proofErr w:type="spellStart"/>
      <w:r>
        <w:rPr>
          <w:rFonts w:ascii="Segoe UI" w:hAnsi="Segoe UI" w:cs="Segoe UI"/>
          <w:color w:val="333333"/>
          <w:shd w:val="clear" w:color="auto" w:fill="FCFCFC"/>
        </w:rPr>
        <w:t>Jeon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, SH., Lim, SW., Jung, KH. </w:t>
      </w:r>
      <w:proofErr w:type="gramStart"/>
      <w:r>
        <w:rPr>
          <w:rFonts w:ascii="Segoe UI" w:hAnsi="Segoe UI" w:cs="Segoe UI"/>
          <w:i/>
          <w:iCs/>
          <w:color w:val="333333"/>
          <w:shd w:val="clear" w:color="auto" w:fill="FCFCFC"/>
        </w:rPr>
        <w:t>et</w:t>
      </w:r>
      <w:proofErr w:type="gram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al.</w:t>
      </w:r>
      <w:r>
        <w:rPr>
          <w:rFonts w:ascii="Segoe UI" w:hAnsi="Segoe UI" w:cs="Segoe UI"/>
          <w:color w:val="333333"/>
          <w:shd w:val="clear" w:color="auto" w:fill="FCFCFC"/>
        </w:rPr>
        <w:t> The clinical effectiveness of fused image of single-photon emission CT and facial CT for the evaluation of degenerative change of mandibular condylar head.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45</w:t>
      </w:r>
      <w:r>
        <w:rPr>
          <w:rFonts w:ascii="Segoe UI" w:hAnsi="Segoe UI" w:cs="Segoe UI"/>
          <w:color w:val="333333"/>
          <w:shd w:val="clear" w:color="auto" w:fill="FCFCFC"/>
        </w:rPr>
        <w:t xml:space="preserve">, 33 (2023). </w:t>
      </w:r>
      <w:hyperlink r:id="rId49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https://doi.org/10.1186/s40902-023-00399-1</w:t>
        </w:r>
      </w:hyperlink>
    </w:p>
    <w:p w:rsidR="00E86267" w:rsidRDefault="00E86267" w:rsidP="00252E8C">
      <w:pPr>
        <w:pStyle w:val="ListParagraph"/>
        <w:ind w:leftChars="0" w:left="720"/>
        <w:rPr>
          <w:sz w:val="24"/>
        </w:rPr>
      </w:pPr>
    </w:p>
    <w:p w:rsidR="00252E8C" w:rsidRDefault="00252E8C" w:rsidP="00252E8C">
      <w:pPr>
        <w:pStyle w:val="ListParagraph"/>
        <w:ind w:leftChars="0" w:left="720"/>
        <w:rPr>
          <w:sz w:val="24"/>
        </w:rPr>
      </w:pPr>
    </w:p>
    <w:p w:rsidR="00252E8C" w:rsidRDefault="00252E8C" w:rsidP="00252E8C">
      <w:pPr>
        <w:pStyle w:val="ListParagraph"/>
        <w:ind w:leftChars="0" w:left="720"/>
        <w:rPr>
          <w:sz w:val="24"/>
        </w:rPr>
      </w:pPr>
    </w:p>
    <w:p w:rsidR="00706D23" w:rsidRPr="00644FF6" w:rsidRDefault="00706D23" w:rsidP="00706D23">
      <w:pPr>
        <w:rPr>
          <w:b/>
          <w:sz w:val="24"/>
        </w:rPr>
      </w:pPr>
      <w:r>
        <w:rPr>
          <w:b/>
          <w:sz w:val="24"/>
        </w:rPr>
        <w:t>Trauma</w:t>
      </w:r>
    </w:p>
    <w:p w:rsidR="00706D23" w:rsidRPr="00F02561" w:rsidRDefault="00327FCC" w:rsidP="00327FCC">
      <w:pPr>
        <w:pStyle w:val="ListParagraph"/>
        <w:numPr>
          <w:ilvl w:val="0"/>
          <w:numId w:val="2"/>
        </w:numPr>
        <w:ind w:leftChars="0"/>
        <w:rPr>
          <w:sz w:val="24"/>
        </w:rPr>
      </w:pPr>
      <w:r>
        <w:rPr>
          <w:rFonts w:ascii="Segoe UI" w:hAnsi="Segoe UI" w:cs="Segoe UI"/>
          <w:color w:val="333333"/>
          <w:shd w:val="clear" w:color="auto" w:fill="FCFCFC"/>
        </w:rPr>
        <w:t xml:space="preserve">Lim, J., Jo, W.,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Jeon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, H. </w:t>
      </w:r>
      <w:r>
        <w:rPr>
          <w:rFonts w:ascii="Segoe UI" w:hAnsi="Segoe UI" w:cs="Segoe UI"/>
          <w:i/>
          <w:iCs/>
          <w:color w:val="333333"/>
          <w:shd w:val="clear" w:color="auto" w:fill="FCFCFC"/>
        </w:rPr>
        <w:t>et al.</w:t>
      </w:r>
      <w:r>
        <w:rPr>
          <w:rFonts w:ascii="Segoe UI" w:hAnsi="Segoe UI" w:cs="Segoe UI"/>
          <w:color w:val="333333"/>
          <w:shd w:val="clear" w:color="auto" w:fill="FCFCFC"/>
        </w:rPr>
        <w:t> Condylar position changes and prognosis in patients with unilateral mandibular condylar fracture treated non-surgically.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46</w:t>
      </w:r>
      <w:r>
        <w:rPr>
          <w:rFonts w:ascii="Segoe UI" w:hAnsi="Segoe UI" w:cs="Segoe UI"/>
          <w:color w:val="333333"/>
          <w:shd w:val="clear" w:color="auto" w:fill="FCFCFC"/>
        </w:rPr>
        <w:t xml:space="preserve">, 42 (2024). </w:t>
      </w:r>
      <w:hyperlink r:id="rId50" w:history="1">
        <w:r w:rsidR="00F02561"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https://doi.org/10.1186/s40902-024-00454-5</w:t>
        </w:r>
      </w:hyperlink>
    </w:p>
    <w:p w:rsidR="00F02561" w:rsidRPr="00BE7358" w:rsidRDefault="00F02561" w:rsidP="00327FCC">
      <w:pPr>
        <w:pStyle w:val="ListParagraph"/>
        <w:numPr>
          <w:ilvl w:val="0"/>
          <w:numId w:val="2"/>
        </w:numPr>
        <w:ind w:leftChars="0"/>
        <w:rPr>
          <w:sz w:val="24"/>
        </w:rPr>
      </w:pPr>
      <w:proofErr w:type="spellStart"/>
      <w:r>
        <w:rPr>
          <w:rFonts w:ascii="Segoe UI" w:hAnsi="Segoe UI" w:cs="Segoe UI"/>
          <w:color w:val="333333"/>
          <w:shd w:val="clear" w:color="auto" w:fill="FCFCFC"/>
        </w:rPr>
        <w:t>Asya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O.,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Gündoğdu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Y.,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İncaz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, S. </w:t>
      </w:r>
      <w:r>
        <w:rPr>
          <w:rFonts w:ascii="Segoe UI" w:hAnsi="Segoe UI" w:cs="Segoe UI"/>
          <w:i/>
          <w:iCs/>
          <w:color w:val="333333"/>
          <w:shd w:val="clear" w:color="auto" w:fill="FCFCFC"/>
        </w:rPr>
        <w:t>et al.</w:t>
      </w:r>
      <w:r>
        <w:rPr>
          <w:rFonts w:ascii="Segoe UI" w:hAnsi="Segoe UI" w:cs="Segoe UI"/>
          <w:color w:val="333333"/>
          <w:shd w:val="clear" w:color="auto" w:fill="FCFCFC"/>
        </w:rPr>
        <w:t xml:space="preserve"> A retrospective epidemiological analysis of maxillofacial fractures at a tertiary referral hospital in </w:t>
      </w:r>
      <w:proofErr w:type="spellStart"/>
      <w:proofErr w:type="gramStart"/>
      <w:r>
        <w:rPr>
          <w:rFonts w:ascii="Segoe UI" w:hAnsi="Segoe UI" w:cs="Segoe UI"/>
          <w:color w:val="333333"/>
          <w:shd w:val="clear" w:color="auto" w:fill="FCFCFC"/>
        </w:rPr>
        <w:t>istanbul</w:t>
      </w:r>
      <w:proofErr w:type="spellEnd"/>
      <w:proofErr w:type="gramEnd"/>
      <w:r>
        <w:rPr>
          <w:rFonts w:ascii="Segoe UI" w:hAnsi="Segoe UI" w:cs="Segoe UI"/>
          <w:color w:val="333333"/>
          <w:shd w:val="clear" w:color="auto" w:fill="FCFCFC"/>
        </w:rPr>
        <w:t>: a seven-year study of 1,757 patients.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46</w:t>
      </w:r>
      <w:r>
        <w:rPr>
          <w:rFonts w:ascii="Segoe UI" w:hAnsi="Segoe UI" w:cs="Segoe UI"/>
          <w:color w:val="333333"/>
          <w:shd w:val="clear" w:color="auto" w:fill="FCFCFC"/>
        </w:rPr>
        <w:t xml:space="preserve">, 37 (2024). </w:t>
      </w:r>
      <w:hyperlink r:id="rId51" w:history="1">
        <w:r w:rsidR="00BE7358"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https://doi.org/10.1186/s40902-024-00447-4</w:t>
        </w:r>
      </w:hyperlink>
    </w:p>
    <w:p w:rsidR="00BE7358" w:rsidRPr="00BE7358" w:rsidRDefault="00BE7358" w:rsidP="00327FCC">
      <w:pPr>
        <w:pStyle w:val="ListParagraph"/>
        <w:numPr>
          <w:ilvl w:val="0"/>
          <w:numId w:val="2"/>
        </w:numPr>
        <w:ind w:leftChars="0"/>
        <w:rPr>
          <w:sz w:val="24"/>
        </w:rPr>
      </w:pPr>
      <w:r>
        <w:rPr>
          <w:rFonts w:ascii="Segoe UI" w:hAnsi="Segoe UI" w:cs="Segoe UI"/>
          <w:color w:val="333333"/>
          <w:shd w:val="clear" w:color="auto" w:fill="FCFCFC"/>
        </w:rPr>
        <w:t>Kim, I., Kim, JM., Kim, J. </w:t>
      </w:r>
      <w:r>
        <w:rPr>
          <w:rFonts w:ascii="Segoe UI" w:hAnsi="Segoe UI" w:cs="Segoe UI"/>
          <w:i/>
          <w:iCs/>
          <w:color w:val="333333"/>
          <w:shd w:val="clear" w:color="auto" w:fill="FCFCFC"/>
        </w:rPr>
        <w:t>et al.</w:t>
      </w:r>
      <w:r>
        <w:rPr>
          <w:rFonts w:ascii="Segoe UI" w:hAnsi="Segoe UI" w:cs="Segoe UI"/>
          <w:color w:val="333333"/>
          <w:shd w:val="clear" w:color="auto" w:fill="FCFCFC"/>
        </w:rPr>
        <w:t> Management of frontal sinus trauma: a retrospective study of surgical interventions and complications.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46</w:t>
      </w:r>
      <w:r>
        <w:rPr>
          <w:rFonts w:ascii="Segoe UI" w:hAnsi="Segoe UI" w:cs="Segoe UI"/>
          <w:color w:val="333333"/>
          <w:shd w:val="clear" w:color="auto" w:fill="FCFCFC"/>
        </w:rPr>
        <w:t xml:space="preserve">, 4 (2024). </w:t>
      </w:r>
      <w:hyperlink r:id="rId52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https://doi.org/10.1186/s40902-024-00414-z</w:t>
        </w:r>
      </w:hyperlink>
    </w:p>
    <w:p w:rsidR="00BE7358" w:rsidRPr="00094AAA" w:rsidRDefault="00094AAA" w:rsidP="00327FCC">
      <w:pPr>
        <w:pStyle w:val="ListParagraph"/>
        <w:numPr>
          <w:ilvl w:val="0"/>
          <w:numId w:val="2"/>
        </w:numPr>
        <w:ind w:leftChars="0"/>
        <w:rPr>
          <w:sz w:val="24"/>
        </w:rPr>
      </w:pPr>
      <w:proofErr w:type="spellStart"/>
      <w:r>
        <w:rPr>
          <w:rFonts w:ascii="Segoe UI" w:hAnsi="Segoe UI" w:cs="Segoe UI"/>
          <w:color w:val="333333"/>
          <w:shd w:val="clear" w:color="auto" w:fill="FCFCFC"/>
        </w:rPr>
        <w:t>Matschke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J.,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Franke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A.,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Franke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</w:t>
      </w:r>
      <w:proofErr w:type="gramStart"/>
      <w:r>
        <w:rPr>
          <w:rFonts w:ascii="Segoe UI" w:hAnsi="Segoe UI" w:cs="Segoe UI"/>
          <w:color w:val="333333"/>
          <w:shd w:val="clear" w:color="auto" w:fill="FCFCFC"/>
        </w:rPr>
        <w:t>O</w:t>
      </w:r>
      <w:proofErr w:type="gramEnd"/>
      <w:r>
        <w:rPr>
          <w:rFonts w:ascii="Segoe UI" w:hAnsi="Segoe UI" w:cs="Segoe UI"/>
          <w:color w:val="333333"/>
          <w:shd w:val="clear" w:color="auto" w:fill="FCFCFC"/>
        </w:rPr>
        <w:t>. </w:t>
      </w:r>
      <w:r>
        <w:rPr>
          <w:rFonts w:ascii="Segoe UI" w:hAnsi="Segoe UI" w:cs="Segoe UI"/>
          <w:i/>
          <w:iCs/>
          <w:color w:val="333333"/>
          <w:shd w:val="clear" w:color="auto" w:fill="FCFCFC"/>
        </w:rPr>
        <w:t>et al.</w:t>
      </w:r>
      <w:r>
        <w:rPr>
          <w:rFonts w:ascii="Segoe UI" w:hAnsi="Segoe UI" w:cs="Segoe UI"/>
          <w:color w:val="333333"/>
          <w:shd w:val="clear" w:color="auto" w:fill="FCFCFC"/>
        </w:rPr>
        <w:t> Methodology: workflow for virtual reposition of mandibular condyle fractures.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45</w:t>
      </w:r>
      <w:r>
        <w:rPr>
          <w:rFonts w:ascii="Segoe UI" w:hAnsi="Segoe UI" w:cs="Segoe UI"/>
          <w:color w:val="333333"/>
          <w:shd w:val="clear" w:color="auto" w:fill="FCFCFC"/>
        </w:rPr>
        <w:t xml:space="preserve">, 5 (2023). </w:t>
      </w:r>
      <w:hyperlink r:id="rId53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https://doi.org/10.1186/s40902-023-00373-x</w:t>
        </w:r>
      </w:hyperlink>
    </w:p>
    <w:p w:rsidR="00094AAA" w:rsidRPr="00327FCC" w:rsidRDefault="00094AAA" w:rsidP="00252E8C">
      <w:pPr>
        <w:pStyle w:val="ListParagraph"/>
        <w:ind w:leftChars="0" w:left="720"/>
        <w:rPr>
          <w:sz w:val="24"/>
        </w:rPr>
      </w:pPr>
    </w:p>
    <w:p w:rsidR="00706D23" w:rsidRDefault="00706D23" w:rsidP="00706D23">
      <w:pPr>
        <w:rPr>
          <w:sz w:val="24"/>
        </w:rPr>
      </w:pPr>
    </w:p>
    <w:p w:rsidR="004E2A67" w:rsidRPr="00644FF6" w:rsidRDefault="004E2A67" w:rsidP="004E2A67">
      <w:pPr>
        <w:rPr>
          <w:b/>
        </w:rPr>
      </w:pPr>
      <w:r w:rsidRPr="00644FF6">
        <w:rPr>
          <w:rFonts w:hint="eastAsia"/>
          <w:b/>
          <w:sz w:val="24"/>
        </w:rPr>
        <w:t>Congenital deformity</w:t>
      </w:r>
    </w:p>
    <w:p w:rsidR="00706D23" w:rsidRPr="00F97F14" w:rsidRDefault="00F97F14" w:rsidP="00F97F14">
      <w:pPr>
        <w:pStyle w:val="ListParagraph"/>
        <w:numPr>
          <w:ilvl w:val="0"/>
          <w:numId w:val="6"/>
        </w:numPr>
        <w:ind w:leftChars="0"/>
        <w:rPr>
          <w:sz w:val="24"/>
        </w:rPr>
      </w:pPr>
      <w:proofErr w:type="spellStart"/>
      <w:r>
        <w:rPr>
          <w:rFonts w:ascii="Segoe UI" w:hAnsi="Segoe UI" w:cs="Segoe UI"/>
          <w:color w:val="333333"/>
          <w:shd w:val="clear" w:color="auto" w:fill="FCFCFC"/>
        </w:rPr>
        <w:t>Mabrouk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A.,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Badawy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M.S.,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Hammad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, M.R. </w:t>
      </w:r>
      <w:r>
        <w:rPr>
          <w:rFonts w:ascii="Segoe UI" w:hAnsi="Segoe UI" w:cs="Segoe UI"/>
          <w:i/>
          <w:iCs/>
          <w:color w:val="333333"/>
          <w:shd w:val="clear" w:color="auto" w:fill="FCFCFC"/>
        </w:rPr>
        <w:t>et al.</w:t>
      </w:r>
      <w:r>
        <w:rPr>
          <w:rFonts w:ascii="Segoe UI" w:hAnsi="Segoe UI" w:cs="Segoe UI"/>
          <w:color w:val="333333"/>
          <w:shd w:val="clear" w:color="auto" w:fill="FCFCFC"/>
        </w:rPr>
        <w:t xml:space="preserve"> Egyptian patients with cleft lip: our experience with primary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rhinoplasty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46</w:t>
      </w:r>
      <w:r>
        <w:rPr>
          <w:rFonts w:ascii="Segoe UI" w:hAnsi="Segoe UI" w:cs="Segoe UI"/>
          <w:color w:val="333333"/>
          <w:shd w:val="clear" w:color="auto" w:fill="FCFCFC"/>
        </w:rPr>
        <w:t xml:space="preserve">, 36 (2024). </w:t>
      </w:r>
      <w:hyperlink r:id="rId54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https://doi.org/10.1186/s40902-024-00448-3</w:t>
        </w:r>
      </w:hyperlink>
    </w:p>
    <w:p w:rsidR="00F97F14" w:rsidRPr="009A3A6A" w:rsidRDefault="009A3A6A" w:rsidP="00F97F14">
      <w:pPr>
        <w:pStyle w:val="ListParagraph"/>
        <w:numPr>
          <w:ilvl w:val="0"/>
          <w:numId w:val="6"/>
        </w:numPr>
        <w:ind w:leftChars="0"/>
        <w:rPr>
          <w:sz w:val="24"/>
        </w:rPr>
      </w:pPr>
      <w:r>
        <w:rPr>
          <w:rFonts w:ascii="Segoe UI" w:hAnsi="Segoe UI" w:cs="Segoe UI"/>
          <w:color w:val="333333"/>
          <w:shd w:val="clear" w:color="auto" w:fill="FCFCFC"/>
        </w:rPr>
        <w:t xml:space="preserve">Huh, J., Park, </w:t>
      </w:r>
      <w:proofErr w:type="gramStart"/>
      <w:r>
        <w:rPr>
          <w:rFonts w:ascii="Segoe UI" w:hAnsi="Segoe UI" w:cs="Segoe UI"/>
          <w:color w:val="333333"/>
          <w:shd w:val="clear" w:color="auto" w:fill="FCFCFC"/>
        </w:rPr>
        <w:t>JS.,</w:t>
      </w:r>
      <w:proofErr w:type="gramEnd"/>
      <w:r>
        <w:rPr>
          <w:rFonts w:ascii="Segoe UI" w:hAnsi="Segoe UI" w:cs="Segoe UI"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Sodnom-Ish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, B. </w:t>
      </w:r>
      <w:r>
        <w:rPr>
          <w:rFonts w:ascii="Segoe UI" w:hAnsi="Segoe UI" w:cs="Segoe UI"/>
          <w:i/>
          <w:iCs/>
          <w:color w:val="333333"/>
          <w:shd w:val="clear" w:color="auto" w:fill="FCFCFC"/>
        </w:rPr>
        <w:t>et al.</w:t>
      </w:r>
      <w:r>
        <w:rPr>
          <w:rFonts w:ascii="Segoe UI" w:hAnsi="Segoe UI" w:cs="Segoe UI"/>
          <w:color w:val="333333"/>
          <w:shd w:val="clear" w:color="auto" w:fill="FCFCFC"/>
        </w:rPr>
        <w:t xml:space="preserve"> Growth characteristics and classification systems of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hemifacial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microsomia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: a literature review.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46</w:t>
      </w:r>
      <w:r>
        <w:rPr>
          <w:rFonts w:ascii="Segoe UI" w:hAnsi="Segoe UI" w:cs="Segoe UI"/>
          <w:color w:val="333333"/>
          <w:shd w:val="clear" w:color="auto" w:fill="FCFCFC"/>
        </w:rPr>
        <w:t xml:space="preserve">, 18 (2024). </w:t>
      </w:r>
      <w:hyperlink r:id="rId55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https://doi.org/10.1186/s40902-024-00427-8</w:t>
        </w:r>
      </w:hyperlink>
    </w:p>
    <w:p w:rsidR="000325A0" w:rsidRDefault="000325A0" w:rsidP="00F97F14">
      <w:pPr>
        <w:pStyle w:val="ListParagraph"/>
        <w:numPr>
          <w:ilvl w:val="0"/>
          <w:numId w:val="6"/>
        </w:numPr>
        <w:ind w:leftChars="0"/>
        <w:rPr>
          <w:rFonts w:ascii="Segoe UI" w:hAnsi="Segoe UI" w:cs="Segoe UI"/>
          <w:color w:val="333333"/>
          <w:shd w:val="clear" w:color="auto" w:fill="FCFCFC"/>
        </w:rPr>
      </w:pPr>
      <w:proofErr w:type="spellStart"/>
      <w:r>
        <w:rPr>
          <w:rFonts w:ascii="Segoe UI" w:hAnsi="Segoe UI" w:cs="Segoe UI"/>
          <w:color w:val="333333"/>
          <w:shd w:val="clear" w:color="auto" w:fill="FCFCFC"/>
        </w:rPr>
        <w:t>Goida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J.,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Pilmane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, M. The presence and distribution of various genes in postnatal CLP-affected palatine tissue.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46</w:t>
      </w:r>
      <w:r>
        <w:rPr>
          <w:rFonts w:ascii="Segoe UI" w:hAnsi="Segoe UI" w:cs="Segoe UI"/>
          <w:color w:val="333333"/>
          <w:shd w:val="clear" w:color="auto" w:fill="FCFCFC"/>
        </w:rPr>
        <w:t xml:space="preserve">, 1 (2024). </w:t>
      </w:r>
      <w:hyperlink r:id="rId56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https://doi.org/10.1186/s40902-024-00412-1</w:t>
        </w:r>
      </w:hyperlink>
    </w:p>
    <w:p w:rsidR="00D02BD3" w:rsidRDefault="00D02BD3" w:rsidP="00F97F14">
      <w:pPr>
        <w:pStyle w:val="ListParagraph"/>
        <w:numPr>
          <w:ilvl w:val="0"/>
          <w:numId w:val="6"/>
        </w:numPr>
        <w:ind w:leftChars="0"/>
        <w:rPr>
          <w:rFonts w:ascii="Segoe UI" w:hAnsi="Segoe UI" w:cs="Segoe UI"/>
          <w:color w:val="333333"/>
          <w:shd w:val="clear" w:color="auto" w:fill="FCFCFC"/>
        </w:rPr>
      </w:pPr>
      <w:proofErr w:type="spellStart"/>
      <w:r>
        <w:rPr>
          <w:rFonts w:ascii="Segoe UI" w:hAnsi="Segoe UI" w:cs="Segoe UI"/>
          <w:color w:val="333333"/>
          <w:shd w:val="clear" w:color="auto" w:fill="FCFCFC"/>
        </w:rPr>
        <w:t>Luo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QF. The combined application of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bleomycin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 with triamcinolone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acetonide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 in port wine stains: inhibiting proliferation and recurrence of port wine stains.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45</w:t>
      </w:r>
      <w:r>
        <w:rPr>
          <w:rFonts w:ascii="Segoe UI" w:hAnsi="Segoe UI" w:cs="Segoe UI"/>
          <w:color w:val="333333"/>
          <w:shd w:val="clear" w:color="auto" w:fill="FCFCFC"/>
        </w:rPr>
        <w:t xml:space="preserve">, 28 (2023). </w:t>
      </w:r>
      <w:hyperlink r:id="rId57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https://doi.org/10.1186/s40902-023-00395-5</w:t>
        </w:r>
      </w:hyperlink>
    </w:p>
    <w:p w:rsidR="009A3A6A" w:rsidRDefault="00094AAA" w:rsidP="00D02BD3">
      <w:pPr>
        <w:pStyle w:val="ListParagraph"/>
        <w:numPr>
          <w:ilvl w:val="0"/>
          <w:numId w:val="6"/>
        </w:numPr>
        <w:ind w:leftChars="0"/>
        <w:rPr>
          <w:rFonts w:ascii="Segoe UI" w:hAnsi="Segoe UI" w:cs="Segoe UI"/>
          <w:color w:val="333333"/>
          <w:shd w:val="clear" w:color="auto" w:fill="FCFCFC"/>
        </w:rPr>
      </w:pPr>
      <w:r>
        <w:rPr>
          <w:rFonts w:ascii="Segoe UI" w:hAnsi="Segoe UI" w:cs="Segoe UI"/>
          <w:color w:val="333333"/>
          <w:shd w:val="clear" w:color="auto" w:fill="FCFCFC"/>
        </w:rPr>
        <w:t xml:space="preserve">Hoshino, T., Koyama, Y. &amp; Katakura, A. </w:t>
      </w:r>
      <w:proofErr w:type="gramStart"/>
      <w:r>
        <w:rPr>
          <w:rFonts w:ascii="Segoe UI" w:hAnsi="Segoe UI" w:cs="Segoe UI"/>
          <w:color w:val="333333"/>
          <w:shd w:val="clear" w:color="auto" w:fill="FCFCFC"/>
        </w:rPr>
        <w:t>Kissing</w:t>
      </w:r>
      <w:proofErr w:type="gramEnd"/>
      <w:r>
        <w:rPr>
          <w:rFonts w:ascii="Segoe UI" w:hAnsi="Segoe UI" w:cs="Segoe UI"/>
          <w:color w:val="333333"/>
          <w:shd w:val="clear" w:color="auto" w:fill="FCFCFC"/>
        </w:rPr>
        <w:t xml:space="preserve"> molars class III detected at a young age.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45</w:t>
      </w:r>
      <w:r>
        <w:rPr>
          <w:rFonts w:ascii="Segoe UI" w:hAnsi="Segoe UI" w:cs="Segoe UI"/>
          <w:color w:val="333333"/>
          <w:shd w:val="clear" w:color="auto" w:fill="FCFCFC"/>
        </w:rPr>
        <w:t xml:space="preserve">, 20 (2023). </w:t>
      </w:r>
      <w:hyperlink r:id="rId58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https://doi.org/10.1186/s40902-023-00388-4</w:t>
        </w:r>
      </w:hyperlink>
    </w:p>
    <w:p w:rsidR="00094AAA" w:rsidRDefault="00094AAA" w:rsidP="00D02BD3">
      <w:pPr>
        <w:pStyle w:val="ListParagraph"/>
        <w:numPr>
          <w:ilvl w:val="0"/>
          <w:numId w:val="6"/>
        </w:numPr>
        <w:ind w:leftChars="0"/>
        <w:rPr>
          <w:rFonts w:ascii="Segoe UI" w:hAnsi="Segoe UI" w:cs="Segoe UI"/>
          <w:color w:val="333333"/>
          <w:shd w:val="clear" w:color="auto" w:fill="FCFCFC"/>
        </w:rPr>
      </w:pPr>
      <w:proofErr w:type="spellStart"/>
      <w:r>
        <w:rPr>
          <w:rFonts w:ascii="Segoe UI" w:hAnsi="Segoe UI" w:cs="Segoe UI"/>
          <w:color w:val="333333"/>
          <w:shd w:val="clear" w:color="auto" w:fill="FCFCFC"/>
        </w:rPr>
        <w:t>Cirillo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S.,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Regge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D.,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Garagiola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, U. </w:t>
      </w:r>
      <w:r>
        <w:rPr>
          <w:rFonts w:ascii="Segoe UI" w:hAnsi="Segoe UI" w:cs="Segoe UI"/>
          <w:i/>
          <w:iCs/>
          <w:color w:val="333333"/>
          <w:shd w:val="clear" w:color="auto" w:fill="FCFCFC"/>
        </w:rPr>
        <w:t>et al.</w:t>
      </w:r>
      <w:r>
        <w:rPr>
          <w:rFonts w:ascii="Segoe UI" w:hAnsi="Segoe UI" w:cs="Segoe UI"/>
          <w:color w:val="333333"/>
          <w:shd w:val="clear" w:color="auto" w:fill="FCFCFC"/>
        </w:rPr>
        <w:t> 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Arthrogryposis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 multiplex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congenita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 with maxillofacial involvement: a case report.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45</w:t>
      </w:r>
      <w:r>
        <w:rPr>
          <w:rFonts w:ascii="Segoe UI" w:hAnsi="Segoe UI" w:cs="Segoe UI"/>
          <w:color w:val="333333"/>
          <w:shd w:val="clear" w:color="auto" w:fill="FCFCFC"/>
        </w:rPr>
        <w:t xml:space="preserve">, 10 (2023). </w:t>
      </w:r>
      <w:hyperlink r:id="rId59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https://doi.org/10.1186/s40902-023-00378-6</w:t>
        </w:r>
      </w:hyperlink>
    </w:p>
    <w:p w:rsidR="00094AAA" w:rsidRDefault="00094AAA" w:rsidP="00252E8C">
      <w:pPr>
        <w:pStyle w:val="ListParagraph"/>
        <w:ind w:leftChars="0" w:left="720"/>
        <w:rPr>
          <w:rFonts w:ascii="Segoe UI" w:hAnsi="Segoe UI" w:cs="Segoe UI"/>
          <w:color w:val="333333"/>
          <w:shd w:val="clear" w:color="auto" w:fill="FCFCFC"/>
        </w:rPr>
      </w:pPr>
    </w:p>
    <w:p w:rsidR="00252E8C" w:rsidRDefault="00252E8C" w:rsidP="00252E8C">
      <w:pPr>
        <w:pStyle w:val="ListParagraph"/>
        <w:ind w:leftChars="0" w:left="720"/>
        <w:rPr>
          <w:rFonts w:ascii="Segoe UI" w:hAnsi="Segoe UI" w:cs="Segoe UI"/>
          <w:color w:val="333333"/>
          <w:shd w:val="clear" w:color="auto" w:fill="FCFCFC"/>
        </w:rPr>
      </w:pPr>
    </w:p>
    <w:p w:rsidR="00252E8C" w:rsidRPr="00D02BD3" w:rsidRDefault="00252E8C" w:rsidP="00252E8C">
      <w:pPr>
        <w:pStyle w:val="ListParagraph"/>
        <w:ind w:leftChars="0" w:left="720"/>
        <w:rPr>
          <w:rFonts w:ascii="Segoe UI" w:hAnsi="Segoe UI" w:cs="Segoe UI"/>
          <w:color w:val="333333"/>
          <w:shd w:val="clear" w:color="auto" w:fill="FCFCFC"/>
        </w:rPr>
      </w:pPr>
    </w:p>
    <w:p w:rsidR="00706D23" w:rsidRPr="00C2227B" w:rsidRDefault="00C2227B" w:rsidP="00706D23">
      <w:pPr>
        <w:rPr>
          <w:b/>
          <w:sz w:val="24"/>
        </w:rPr>
      </w:pPr>
      <w:r w:rsidRPr="00C2227B">
        <w:rPr>
          <w:b/>
          <w:sz w:val="24"/>
        </w:rPr>
        <w:t>Flap</w:t>
      </w:r>
    </w:p>
    <w:p w:rsidR="00C2227B" w:rsidRPr="00546719" w:rsidRDefault="00C2227B" w:rsidP="00546719">
      <w:pPr>
        <w:pStyle w:val="ListParagraph"/>
        <w:numPr>
          <w:ilvl w:val="0"/>
          <w:numId w:val="8"/>
        </w:numPr>
        <w:ind w:leftChars="0"/>
        <w:rPr>
          <w:sz w:val="24"/>
        </w:rPr>
      </w:pPr>
      <w:proofErr w:type="spellStart"/>
      <w:r>
        <w:rPr>
          <w:rFonts w:ascii="Segoe UI" w:hAnsi="Segoe UI" w:cs="Segoe UI"/>
          <w:color w:val="333333"/>
          <w:shd w:val="clear" w:color="auto" w:fill="FCFCFC"/>
        </w:rPr>
        <w:t>Azeem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K.M.A.,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Abdelaal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S.M.A.,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Maguid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, M.F.A. </w:t>
      </w:r>
      <w:r>
        <w:rPr>
          <w:rFonts w:ascii="Segoe UI" w:hAnsi="Segoe UI" w:cs="Segoe UI"/>
          <w:i/>
          <w:iCs/>
          <w:color w:val="333333"/>
          <w:shd w:val="clear" w:color="auto" w:fill="FCFCFC"/>
        </w:rPr>
        <w:t>et al.</w:t>
      </w:r>
      <w:r>
        <w:rPr>
          <w:rFonts w:ascii="Segoe UI" w:hAnsi="Segoe UI" w:cs="Segoe UI"/>
          <w:color w:val="333333"/>
          <w:shd w:val="clear" w:color="auto" w:fill="FCFCFC"/>
        </w:rPr>
        <w:t> Perforator-based local flaps for cutaneous facial reconstruction.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46</w:t>
      </w:r>
      <w:r>
        <w:rPr>
          <w:rFonts w:ascii="Segoe UI" w:hAnsi="Segoe UI" w:cs="Segoe UI"/>
          <w:color w:val="333333"/>
          <w:shd w:val="clear" w:color="auto" w:fill="FCFCFC"/>
        </w:rPr>
        <w:t xml:space="preserve">, 30 (2024). </w:t>
      </w:r>
      <w:hyperlink r:id="rId60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https://doi.org/10.1186/s40902-024-00435-8</w:t>
        </w:r>
      </w:hyperlink>
    </w:p>
    <w:p w:rsidR="00546719" w:rsidRPr="00B43947" w:rsidRDefault="00B43947" w:rsidP="00546719">
      <w:pPr>
        <w:pStyle w:val="ListParagraph"/>
        <w:numPr>
          <w:ilvl w:val="0"/>
          <w:numId w:val="8"/>
        </w:numPr>
        <w:ind w:leftChars="0"/>
        <w:rPr>
          <w:sz w:val="24"/>
        </w:rPr>
      </w:pPr>
      <w:r>
        <w:rPr>
          <w:rFonts w:ascii="Segoe UI" w:hAnsi="Segoe UI" w:cs="Segoe UI"/>
          <w:color w:val="333333"/>
          <w:shd w:val="clear" w:color="auto" w:fill="FCFCFC"/>
        </w:rPr>
        <w:t xml:space="preserve">Kim, </w:t>
      </w:r>
      <w:proofErr w:type="gramStart"/>
      <w:r>
        <w:rPr>
          <w:rFonts w:ascii="Segoe UI" w:hAnsi="Segoe UI" w:cs="Segoe UI"/>
          <w:color w:val="333333"/>
          <w:shd w:val="clear" w:color="auto" w:fill="FCFCFC"/>
        </w:rPr>
        <w:t>KB.,</w:t>
      </w:r>
      <w:proofErr w:type="gramEnd"/>
      <w:r>
        <w:rPr>
          <w:rFonts w:ascii="Segoe UI" w:hAnsi="Segoe UI" w:cs="Segoe UI"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Ryu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, J. &amp; Lee, JY. Fibular free flap with proximal perforator skin paddle due to aberrant anatomy — a case report.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46</w:t>
      </w:r>
      <w:r>
        <w:rPr>
          <w:rFonts w:ascii="Segoe UI" w:hAnsi="Segoe UI" w:cs="Segoe UI"/>
          <w:color w:val="333333"/>
          <w:shd w:val="clear" w:color="auto" w:fill="FCFCFC"/>
        </w:rPr>
        <w:t xml:space="preserve">, 5 (2024). </w:t>
      </w:r>
      <w:hyperlink r:id="rId61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https://doi.org/10.1186/s40902-024-00416-x</w:t>
        </w:r>
      </w:hyperlink>
    </w:p>
    <w:p w:rsidR="00B43947" w:rsidRPr="009B384C" w:rsidRDefault="009B384C" w:rsidP="00546719">
      <w:pPr>
        <w:pStyle w:val="ListParagraph"/>
        <w:numPr>
          <w:ilvl w:val="0"/>
          <w:numId w:val="8"/>
        </w:numPr>
        <w:ind w:leftChars="0"/>
        <w:rPr>
          <w:sz w:val="24"/>
        </w:rPr>
      </w:pPr>
      <w:r>
        <w:rPr>
          <w:rFonts w:ascii="Segoe UI" w:hAnsi="Segoe UI" w:cs="Segoe UI"/>
          <w:color w:val="333333"/>
          <w:shd w:val="clear" w:color="auto" w:fill="FCFCFC"/>
        </w:rPr>
        <w:t xml:space="preserve">Kang, </w:t>
      </w:r>
      <w:proofErr w:type="gramStart"/>
      <w:r>
        <w:rPr>
          <w:rFonts w:ascii="Segoe UI" w:hAnsi="Segoe UI" w:cs="Segoe UI"/>
          <w:color w:val="333333"/>
          <w:shd w:val="clear" w:color="auto" w:fill="FCFCFC"/>
        </w:rPr>
        <w:t>YF.,</w:t>
      </w:r>
      <w:proofErr w:type="gramEnd"/>
      <w:r>
        <w:rPr>
          <w:rFonts w:ascii="Segoe UI" w:hAnsi="Segoe UI" w:cs="Segoe UI"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Ge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YJ.,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Lv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, XM. </w:t>
      </w:r>
      <w:proofErr w:type="gramStart"/>
      <w:r>
        <w:rPr>
          <w:rFonts w:ascii="Segoe UI" w:hAnsi="Segoe UI" w:cs="Segoe UI"/>
          <w:i/>
          <w:iCs/>
          <w:color w:val="333333"/>
          <w:shd w:val="clear" w:color="auto" w:fill="FCFCFC"/>
        </w:rPr>
        <w:t>et</w:t>
      </w:r>
      <w:proofErr w:type="gram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al.</w:t>
      </w:r>
      <w:r>
        <w:rPr>
          <w:rFonts w:ascii="Segoe UI" w:hAnsi="Segoe UI" w:cs="Segoe UI"/>
          <w:color w:val="333333"/>
          <w:shd w:val="clear" w:color="auto" w:fill="FCFCFC"/>
        </w:rPr>
        <w:t> One-stage jaw reconstruction and prosthetic rehabilitation with an iliac flap: a case report and literature review.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46</w:t>
      </w:r>
      <w:r>
        <w:rPr>
          <w:rFonts w:ascii="Segoe UI" w:hAnsi="Segoe UI" w:cs="Segoe UI"/>
          <w:color w:val="333333"/>
          <w:shd w:val="clear" w:color="auto" w:fill="FCFCFC"/>
        </w:rPr>
        <w:t xml:space="preserve">, 3 (2024). </w:t>
      </w:r>
      <w:hyperlink r:id="rId62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https://doi.org/10.1186/s40902-024-00413-0</w:t>
        </w:r>
      </w:hyperlink>
    </w:p>
    <w:p w:rsidR="009B384C" w:rsidRPr="007A7066" w:rsidRDefault="007A7066" w:rsidP="00546719">
      <w:pPr>
        <w:pStyle w:val="ListParagraph"/>
        <w:numPr>
          <w:ilvl w:val="0"/>
          <w:numId w:val="8"/>
        </w:numPr>
        <w:ind w:leftChars="0"/>
        <w:rPr>
          <w:sz w:val="24"/>
        </w:rPr>
      </w:pPr>
      <w:r>
        <w:rPr>
          <w:rFonts w:ascii="Segoe UI" w:hAnsi="Segoe UI" w:cs="Segoe UI"/>
          <w:color w:val="333333"/>
          <w:shd w:val="clear" w:color="auto" w:fill="FCFCFC"/>
        </w:rPr>
        <w:t>Yang, Y., Kang, Y., Yang, Y. </w:t>
      </w:r>
      <w:r>
        <w:rPr>
          <w:rFonts w:ascii="Segoe UI" w:hAnsi="Segoe UI" w:cs="Segoe UI"/>
          <w:i/>
          <w:iCs/>
          <w:color w:val="333333"/>
          <w:shd w:val="clear" w:color="auto" w:fill="FCFCFC"/>
        </w:rPr>
        <w:t>et al.</w:t>
      </w:r>
      <w:r>
        <w:rPr>
          <w:rFonts w:ascii="Segoe UI" w:hAnsi="Segoe UI" w:cs="Segoe UI"/>
          <w:color w:val="333333"/>
          <w:shd w:val="clear" w:color="auto" w:fill="FCFCFC"/>
        </w:rPr>
        <w:t> Feasibility analysis of bone density evaluation with Hounsfield unit value after fibula flap reconstruction of jaw defect.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45</w:t>
      </w:r>
      <w:r>
        <w:rPr>
          <w:rFonts w:ascii="Segoe UI" w:hAnsi="Segoe UI" w:cs="Segoe UI"/>
          <w:color w:val="333333"/>
          <w:shd w:val="clear" w:color="auto" w:fill="FCFCFC"/>
        </w:rPr>
        <w:t xml:space="preserve">, 30 (2023). </w:t>
      </w:r>
      <w:hyperlink r:id="rId63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https://doi.org/10.1186/s40902-023-00397-3</w:t>
        </w:r>
      </w:hyperlink>
    </w:p>
    <w:p w:rsidR="007A7066" w:rsidRPr="00F041A1" w:rsidRDefault="00F041A1" w:rsidP="00546719">
      <w:pPr>
        <w:pStyle w:val="ListParagraph"/>
        <w:numPr>
          <w:ilvl w:val="0"/>
          <w:numId w:val="8"/>
        </w:numPr>
        <w:ind w:leftChars="0"/>
        <w:rPr>
          <w:sz w:val="24"/>
        </w:rPr>
      </w:pPr>
      <w:proofErr w:type="spellStart"/>
      <w:r>
        <w:rPr>
          <w:rFonts w:ascii="Segoe UI" w:hAnsi="Segoe UI" w:cs="Segoe UI"/>
          <w:color w:val="333333"/>
          <w:shd w:val="clear" w:color="auto" w:fill="FCFCFC"/>
        </w:rPr>
        <w:lastRenderedPageBreak/>
        <w:t>Tahmasebi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E.,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Keykha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E.,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Hajisadeghi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, S. </w:t>
      </w:r>
      <w:r>
        <w:rPr>
          <w:rFonts w:ascii="Segoe UI" w:hAnsi="Segoe UI" w:cs="Segoe UI"/>
          <w:i/>
          <w:iCs/>
          <w:color w:val="333333"/>
          <w:shd w:val="clear" w:color="auto" w:fill="FCFCFC"/>
        </w:rPr>
        <w:t>et al.</w:t>
      </w:r>
      <w:r>
        <w:rPr>
          <w:rFonts w:ascii="Segoe UI" w:hAnsi="Segoe UI" w:cs="Segoe UI"/>
          <w:color w:val="333333"/>
          <w:shd w:val="clear" w:color="auto" w:fill="FCFCFC"/>
        </w:rPr>
        <w:t xml:space="preserve"> Outcomes and influential factors in functional and dental rehabilitation following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microvascular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 fibula flap reconstruction in the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maxillomandibular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 region: a systematic review and meta-analysis.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45</w:t>
      </w:r>
      <w:r>
        <w:rPr>
          <w:rFonts w:ascii="Segoe UI" w:hAnsi="Segoe UI" w:cs="Segoe UI"/>
          <w:color w:val="333333"/>
          <w:shd w:val="clear" w:color="auto" w:fill="FCFCFC"/>
        </w:rPr>
        <w:t xml:space="preserve">, 24 (2023). </w:t>
      </w:r>
      <w:hyperlink r:id="rId64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https://doi.org/10.1186/s40902-023-00392-8</w:t>
        </w:r>
      </w:hyperlink>
    </w:p>
    <w:p w:rsidR="00F041A1" w:rsidRPr="00094AAA" w:rsidRDefault="00094AAA" w:rsidP="00546719">
      <w:pPr>
        <w:pStyle w:val="ListParagraph"/>
        <w:numPr>
          <w:ilvl w:val="0"/>
          <w:numId w:val="8"/>
        </w:numPr>
        <w:ind w:leftChars="0"/>
        <w:rPr>
          <w:sz w:val="24"/>
        </w:rPr>
      </w:pPr>
      <w:proofErr w:type="spellStart"/>
      <w:r>
        <w:rPr>
          <w:rFonts w:ascii="Segoe UI" w:hAnsi="Segoe UI" w:cs="Segoe UI"/>
          <w:color w:val="333333"/>
          <w:shd w:val="clear" w:color="auto" w:fill="FCFCFC"/>
        </w:rPr>
        <w:t>Govoni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F.A.,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Felici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N.,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Ornelli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, M. </w:t>
      </w:r>
      <w:r>
        <w:rPr>
          <w:rFonts w:ascii="Segoe UI" w:hAnsi="Segoe UI" w:cs="Segoe UI"/>
          <w:i/>
          <w:iCs/>
          <w:color w:val="333333"/>
          <w:shd w:val="clear" w:color="auto" w:fill="FCFCFC"/>
        </w:rPr>
        <w:t>et al.</w:t>
      </w:r>
      <w:r>
        <w:rPr>
          <w:rFonts w:ascii="Segoe UI" w:hAnsi="Segoe UI" w:cs="Segoe UI"/>
          <w:color w:val="333333"/>
          <w:shd w:val="clear" w:color="auto" w:fill="FCFCFC"/>
        </w:rPr>
        <w:t> Total mandible and bilateral TMJ reconstruction combining a customized jaw implant with a free fibular flap: a case report and literature review.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45</w:t>
      </w:r>
      <w:r>
        <w:rPr>
          <w:rFonts w:ascii="Segoe UI" w:hAnsi="Segoe UI" w:cs="Segoe UI"/>
          <w:color w:val="333333"/>
          <w:shd w:val="clear" w:color="auto" w:fill="FCFCFC"/>
        </w:rPr>
        <w:t xml:space="preserve">, 6 (2023). </w:t>
      </w:r>
      <w:hyperlink r:id="rId65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https://doi.org/10.1186/s40902-023-00374-w</w:t>
        </w:r>
      </w:hyperlink>
    </w:p>
    <w:p w:rsidR="00094AAA" w:rsidRDefault="00094AAA" w:rsidP="00252E8C">
      <w:pPr>
        <w:pStyle w:val="ListParagraph"/>
        <w:ind w:leftChars="0" w:left="720"/>
        <w:rPr>
          <w:sz w:val="24"/>
        </w:rPr>
      </w:pPr>
    </w:p>
    <w:p w:rsidR="00252E8C" w:rsidRDefault="00252E8C" w:rsidP="00252E8C">
      <w:pPr>
        <w:pStyle w:val="ListParagraph"/>
        <w:ind w:leftChars="0" w:left="720"/>
        <w:rPr>
          <w:sz w:val="24"/>
        </w:rPr>
      </w:pPr>
    </w:p>
    <w:p w:rsidR="00252E8C" w:rsidRPr="00546719" w:rsidRDefault="00252E8C" w:rsidP="00252E8C">
      <w:pPr>
        <w:pStyle w:val="ListParagraph"/>
        <w:ind w:leftChars="0" w:left="720"/>
        <w:rPr>
          <w:sz w:val="24"/>
        </w:rPr>
      </w:pPr>
    </w:p>
    <w:p w:rsidR="00546719" w:rsidRDefault="00546719" w:rsidP="001C474F">
      <w:pPr>
        <w:rPr>
          <w:b/>
          <w:sz w:val="24"/>
        </w:rPr>
      </w:pPr>
      <w:r w:rsidRPr="00546719">
        <w:rPr>
          <w:rFonts w:hint="eastAsia"/>
          <w:b/>
          <w:sz w:val="24"/>
        </w:rPr>
        <w:t>Tissue Engineering</w:t>
      </w:r>
    </w:p>
    <w:p w:rsidR="00546719" w:rsidRPr="00FF0518" w:rsidRDefault="00FF0518" w:rsidP="00546719">
      <w:pPr>
        <w:pStyle w:val="ListParagraph"/>
        <w:numPr>
          <w:ilvl w:val="0"/>
          <w:numId w:val="13"/>
        </w:numPr>
        <w:ind w:leftChars="0"/>
        <w:rPr>
          <w:sz w:val="24"/>
        </w:rPr>
      </w:pPr>
      <w:r>
        <w:rPr>
          <w:rFonts w:ascii="Segoe UI" w:hAnsi="Segoe UI" w:cs="Segoe UI"/>
          <w:color w:val="333333"/>
          <w:shd w:val="clear" w:color="auto" w:fill="FCFCFC"/>
        </w:rPr>
        <w:t xml:space="preserve">Shim, </w:t>
      </w:r>
      <w:proofErr w:type="gramStart"/>
      <w:r>
        <w:rPr>
          <w:rFonts w:ascii="Segoe UI" w:hAnsi="Segoe UI" w:cs="Segoe UI"/>
          <w:color w:val="333333"/>
          <w:shd w:val="clear" w:color="auto" w:fill="FCFCFC"/>
        </w:rPr>
        <w:t>GJ.,</w:t>
      </w:r>
      <w:proofErr w:type="gramEnd"/>
      <w:r>
        <w:rPr>
          <w:rFonts w:ascii="Segoe UI" w:hAnsi="Segoe UI" w:cs="Segoe UI"/>
          <w:color w:val="333333"/>
          <w:shd w:val="clear" w:color="auto" w:fill="FCFCFC"/>
        </w:rPr>
        <w:t xml:space="preserve"> Lee, C.O., Lee, JT. </w:t>
      </w:r>
      <w:r>
        <w:rPr>
          <w:rFonts w:ascii="Segoe UI" w:hAnsi="Segoe UI" w:cs="Segoe UI"/>
          <w:i/>
          <w:iCs/>
          <w:color w:val="333333"/>
          <w:shd w:val="clear" w:color="auto" w:fill="FCFCFC"/>
        </w:rPr>
        <w:t>et al.</w:t>
      </w:r>
      <w:r>
        <w:rPr>
          <w:rFonts w:ascii="Segoe UI" w:hAnsi="Segoe UI" w:cs="Segoe UI"/>
          <w:color w:val="333333"/>
          <w:shd w:val="clear" w:color="auto" w:fill="FCFCFC"/>
        </w:rPr>
        <w:t> Potentiating effect of AMD3100 on bone morphogenetic protein-2 induced bone regeneration.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46</w:t>
      </w:r>
      <w:r>
        <w:rPr>
          <w:rFonts w:ascii="Segoe UI" w:hAnsi="Segoe UI" w:cs="Segoe UI"/>
          <w:color w:val="333333"/>
          <w:shd w:val="clear" w:color="auto" w:fill="FCFCFC"/>
        </w:rPr>
        <w:t xml:space="preserve">, 22 (2024). </w:t>
      </w:r>
      <w:hyperlink r:id="rId66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https://doi.org/10.1186/s40902-024-00431-y</w:t>
        </w:r>
      </w:hyperlink>
    </w:p>
    <w:p w:rsidR="00FF0518" w:rsidRPr="003F0023" w:rsidRDefault="003F0023" w:rsidP="00546719">
      <w:pPr>
        <w:pStyle w:val="ListParagraph"/>
        <w:numPr>
          <w:ilvl w:val="0"/>
          <w:numId w:val="13"/>
        </w:numPr>
        <w:ind w:leftChars="0"/>
        <w:rPr>
          <w:sz w:val="24"/>
        </w:rPr>
      </w:pPr>
      <w:r>
        <w:rPr>
          <w:rFonts w:ascii="Segoe UI" w:hAnsi="Segoe UI" w:cs="Segoe UI"/>
          <w:color w:val="333333"/>
          <w:shd w:val="clear" w:color="auto" w:fill="FCFCFC"/>
        </w:rPr>
        <w:t>Kim, S., Kim, SG. Advancements in alveolar bone grafting and ridge preservation: a narrative review on materials, techniques, and clinical outcomes.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46</w:t>
      </w:r>
      <w:r>
        <w:rPr>
          <w:rFonts w:ascii="Segoe UI" w:hAnsi="Segoe UI" w:cs="Segoe UI"/>
          <w:color w:val="333333"/>
          <w:shd w:val="clear" w:color="auto" w:fill="FCFCFC"/>
        </w:rPr>
        <w:t xml:space="preserve">, 14 (2024). </w:t>
      </w:r>
      <w:hyperlink r:id="rId67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https://doi.org/10.1186/s40902-024-00425-w</w:t>
        </w:r>
      </w:hyperlink>
    </w:p>
    <w:p w:rsidR="003F0023" w:rsidRPr="00BD3108" w:rsidRDefault="00BD3108" w:rsidP="00546719">
      <w:pPr>
        <w:pStyle w:val="ListParagraph"/>
        <w:numPr>
          <w:ilvl w:val="0"/>
          <w:numId w:val="13"/>
        </w:numPr>
        <w:ind w:leftChars="0"/>
        <w:rPr>
          <w:sz w:val="24"/>
        </w:rPr>
      </w:pPr>
      <w:r>
        <w:rPr>
          <w:rFonts w:ascii="Segoe UI" w:hAnsi="Segoe UI" w:cs="Segoe UI"/>
          <w:color w:val="333333"/>
          <w:shd w:val="clear" w:color="auto" w:fill="FCFCFC"/>
        </w:rPr>
        <w:t>Ho Nguyen, C.T., Bui, M.H. &amp; Lam, P.H. Residual calcified material volume of β–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tricalcium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 phosphate with platelet-rich fibrin in unilateral alveolar bone graft.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46</w:t>
      </w:r>
      <w:r>
        <w:rPr>
          <w:rFonts w:ascii="Segoe UI" w:hAnsi="Segoe UI" w:cs="Segoe UI"/>
          <w:color w:val="333333"/>
          <w:shd w:val="clear" w:color="auto" w:fill="FCFCFC"/>
        </w:rPr>
        <w:t xml:space="preserve">, 7 (2024). </w:t>
      </w:r>
      <w:hyperlink r:id="rId68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https://doi.org/10.1186/s40902-024-00420-1</w:t>
        </w:r>
      </w:hyperlink>
    </w:p>
    <w:p w:rsidR="00BD3108" w:rsidRPr="00441221" w:rsidRDefault="00441221" w:rsidP="00546719">
      <w:pPr>
        <w:pStyle w:val="ListParagraph"/>
        <w:numPr>
          <w:ilvl w:val="0"/>
          <w:numId w:val="13"/>
        </w:numPr>
        <w:ind w:leftChars="0"/>
        <w:rPr>
          <w:sz w:val="24"/>
        </w:rPr>
      </w:pPr>
      <w:proofErr w:type="spellStart"/>
      <w:r>
        <w:rPr>
          <w:rFonts w:ascii="Segoe UI" w:hAnsi="Segoe UI" w:cs="Segoe UI"/>
          <w:color w:val="333333"/>
          <w:shd w:val="clear" w:color="auto" w:fill="FCFCFC"/>
        </w:rPr>
        <w:t>Seo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, J.I., Lim, J.H., Jo, W.M. </w:t>
      </w:r>
      <w:r>
        <w:rPr>
          <w:rFonts w:ascii="Segoe UI" w:hAnsi="Segoe UI" w:cs="Segoe UI"/>
          <w:i/>
          <w:iCs/>
          <w:color w:val="333333"/>
          <w:shd w:val="clear" w:color="auto" w:fill="FCFCFC"/>
        </w:rPr>
        <w:t>et al.</w:t>
      </w:r>
      <w:r>
        <w:rPr>
          <w:rFonts w:ascii="Segoe UI" w:hAnsi="Segoe UI" w:cs="Segoe UI"/>
          <w:color w:val="333333"/>
          <w:shd w:val="clear" w:color="auto" w:fill="FCFCFC"/>
        </w:rPr>
        <w:t> Effects of rhBMP-2 with various carriers on maxillofacial bone regeneration through computed tomography evaluation.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45</w:t>
      </w:r>
      <w:r>
        <w:rPr>
          <w:rFonts w:ascii="Segoe UI" w:hAnsi="Segoe UI" w:cs="Segoe UI"/>
          <w:color w:val="333333"/>
          <w:shd w:val="clear" w:color="auto" w:fill="FCFCFC"/>
        </w:rPr>
        <w:t xml:space="preserve">, 40 (2023). </w:t>
      </w:r>
      <w:hyperlink r:id="rId69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https://doi.org/10.1186/s40902-023-00405-6</w:t>
        </w:r>
      </w:hyperlink>
    </w:p>
    <w:p w:rsidR="00441221" w:rsidRPr="00F041A1" w:rsidRDefault="00F041A1" w:rsidP="00546719">
      <w:pPr>
        <w:pStyle w:val="ListParagraph"/>
        <w:numPr>
          <w:ilvl w:val="0"/>
          <w:numId w:val="13"/>
        </w:numPr>
        <w:ind w:leftChars="0"/>
        <w:rPr>
          <w:sz w:val="24"/>
        </w:rPr>
      </w:pPr>
      <w:r>
        <w:rPr>
          <w:rFonts w:ascii="Segoe UI" w:hAnsi="Segoe UI" w:cs="Segoe UI"/>
          <w:color w:val="333333"/>
          <w:shd w:val="clear" w:color="auto" w:fill="FCFCFC"/>
        </w:rPr>
        <w:t xml:space="preserve">Choi, </w:t>
      </w:r>
      <w:proofErr w:type="gramStart"/>
      <w:r>
        <w:rPr>
          <w:rFonts w:ascii="Segoe UI" w:hAnsi="Segoe UI" w:cs="Segoe UI"/>
          <w:color w:val="333333"/>
          <w:shd w:val="clear" w:color="auto" w:fill="FCFCFC"/>
        </w:rPr>
        <w:t>YJ.,</w:t>
      </w:r>
      <w:proofErr w:type="gramEnd"/>
      <w:r>
        <w:rPr>
          <w:rFonts w:ascii="Segoe UI" w:hAnsi="Segoe UI" w:cs="Segoe UI"/>
          <w:color w:val="333333"/>
          <w:shd w:val="clear" w:color="auto" w:fill="FCFCFC"/>
        </w:rPr>
        <w:t xml:space="preserve"> Chang, HJ., Kim, M.J. </w:t>
      </w:r>
      <w:r>
        <w:rPr>
          <w:rFonts w:ascii="Segoe UI" w:hAnsi="Segoe UI" w:cs="Segoe UI"/>
          <w:i/>
          <w:iCs/>
          <w:color w:val="333333"/>
          <w:shd w:val="clear" w:color="auto" w:fill="FCFCFC"/>
        </w:rPr>
        <w:t>et al.</w:t>
      </w:r>
      <w:r>
        <w:rPr>
          <w:rFonts w:ascii="Segoe UI" w:hAnsi="Segoe UI" w:cs="Segoe UI"/>
          <w:color w:val="333333"/>
          <w:shd w:val="clear" w:color="auto" w:fill="FCFCFC"/>
        </w:rPr>
        <w:t xml:space="preserve"> Efficacy of pure beta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tricalcium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 phosphate graft in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dentoalveolar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 surgery: a retrospective evaluation based on serial radiographic images.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45</w:t>
      </w:r>
      <w:r>
        <w:rPr>
          <w:rFonts w:ascii="Segoe UI" w:hAnsi="Segoe UI" w:cs="Segoe UI"/>
          <w:color w:val="333333"/>
          <w:shd w:val="clear" w:color="auto" w:fill="FCFCFC"/>
        </w:rPr>
        <w:t xml:space="preserve">, 25 (2023). </w:t>
      </w:r>
      <w:hyperlink r:id="rId70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https://doi.org/10.1186/s40902-023-00390-w</w:t>
        </w:r>
      </w:hyperlink>
    </w:p>
    <w:p w:rsidR="00F041A1" w:rsidRPr="00094AAA" w:rsidRDefault="00094AAA" w:rsidP="00546719">
      <w:pPr>
        <w:pStyle w:val="ListParagraph"/>
        <w:numPr>
          <w:ilvl w:val="0"/>
          <w:numId w:val="13"/>
        </w:numPr>
        <w:ind w:leftChars="0"/>
        <w:rPr>
          <w:sz w:val="24"/>
        </w:rPr>
      </w:pPr>
      <w:proofErr w:type="spellStart"/>
      <w:r>
        <w:rPr>
          <w:rFonts w:ascii="Segoe UI" w:hAnsi="Segoe UI" w:cs="Segoe UI"/>
          <w:color w:val="333333"/>
          <w:shd w:val="clear" w:color="auto" w:fill="FCFCFC"/>
        </w:rPr>
        <w:t>Solidum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J.G.N.,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Ceriales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, J.A., Ong, E.P. </w:t>
      </w:r>
      <w:r>
        <w:rPr>
          <w:rFonts w:ascii="Segoe UI" w:hAnsi="Segoe UI" w:cs="Segoe UI"/>
          <w:i/>
          <w:iCs/>
          <w:color w:val="333333"/>
          <w:shd w:val="clear" w:color="auto" w:fill="FCFCFC"/>
        </w:rPr>
        <w:t>et al.</w:t>
      </w:r>
      <w:r>
        <w:rPr>
          <w:rFonts w:ascii="Segoe UI" w:hAnsi="Segoe UI" w:cs="Segoe UI"/>
          <w:color w:val="333333"/>
          <w:shd w:val="clear" w:color="auto" w:fill="FCFCFC"/>
        </w:rPr>
        <w:t> 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Nanomedicine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 and nanoparticle-based delivery systems in plastic and reconstructive surgery.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45</w:t>
      </w:r>
      <w:r>
        <w:rPr>
          <w:rFonts w:ascii="Segoe UI" w:hAnsi="Segoe UI" w:cs="Segoe UI"/>
          <w:color w:val="333333"/>
          <w:shd w:val="clear" w:color="auto" w:fill="FCFCFC"/>
        </w:rPr>
        <w:t xml:space="preserve">, 15 (2023). </w:t>
      </w:r>
      <w:hyperlink r:id="rId71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https://doi.org/10.1186/s40902-023-00383-9</w:t>
        </w:r>
      </w:hyperlink>
    </w:p>
    <w:p w:rsidR="00094AAA" w:rsidRPr="00094AAA" w:rsidRDefault="00094AAA" w:rsidP="00546719">
      <w:pPr>
        <w:pStyle w:val="ListParagraph"/>
        <w:numPr>
          <w:ilvl w:val="0"/>
          <w:numId w:val="13"/>
        </w:numPr>
        <w:ind w:leftChars="0"/>
        <w:rPr>
          <w:sz w:val="24"/>
        </w:rPr>
      </w:pPr>
      <w:r>
        <w:rPr>
          <w:rFonts w:ascii="Segoe UI" w:hAnsi="Segoe UI" w:cs="Segoe UI"/>
          <w:color w:val="333333"/>
          <w:shd w:val="clear" w:color="auto" w:fill="FCFCFC"/>
        </w:rPr>
        <w:t xml:space="preserve">Lee, J.H.,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Kweon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, H., Oh, JH. </w:t>
      </w:r>
      <w:proofErr w:type="gramStart"/>
      <w:r>
        <w:rPr>
          <w:rFonts w:ascii="Segoe UI" w:hAnsi="Segoe UI" w:cs="Segoe UI"/>
          <w:i/>
          <w:iCs/>
          <w:color w:val="333333"/>
          <w:shd w:val="clear" w:color="auto" w:fill="FCFCFC"/>
        </w:rPr>
        <w:t>et</w:t>
      </w:r>
      <w:proofErr w:type="gram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al.</w:t>
      </w:r>
      <w:r>
        <w:rPr>
          <w:rFonts w:ascii="Segoe UI" w:hAnsi="Segoe UI" w:cs="Segoe UI"/>
          <w:color w:val="333333"/>
          <w:shd w:val="clear" w:color="auto" w:fill="FCFCFC"/>
        </w:rPr>
        <w:t xml:space="preserve"> The optimal scaffold for silk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sericin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-based bone graft: collagen versus gelatin.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45</w:t>
      </w:r>
      <w:r>
        <w:rPr>
          <w:rFonts w:ascii="Segoe UI" w:hAnsi="Segoe UI" w:cs="Segoe UI"/>
          <w:color w:val="333333"/>
          <w:shd w:val="clear" w:color="auto" w:fill="FCFCFC"/>
        </w:rPr>
        <w:t xml:space="preserve">, 2 (2023). </w:t>
      </w:r>
      <w:hyperlink r:id="rId72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https://doi.org/10.1186/s40902-022-00368-0</w:t>
        </w:r>
      </w:hyperlink>
    </w:p>
    <w:p w:rsidR="00094AAA" w:rsidRDefault="00094AAA" w:rsidP="00252E8C">
      <w:pPr>
        <w:pStyle w:val="ListParagraph"/>
        <w:ind w:leftChars="0" w:left="720"/>
        <w:rPr>
          <w:sz w:val="24"/>
        </w:rPr>
      </w:pPr>
    </w:p>
    <w:p w:rsidR="00252E8C" w:rsidRPr="00546719" w:rsidRDefault="00252E8C" w:rsidP="00252E8C">
      <w:pPr>
        <w:pStyle w:val="ListParagraph"/>
        <w:ind w:leftChars="0" w:left="720"/>
        <w:rPr>
          <w:sz w:val="24"/>
        </w:rPr>
      </w:pPr>
    </w:p>
    <w:p w:rsidR="001C474F" w:rsidRDefault="001C474F" w:rsidP="001C474F">
      <w:pPr>
        <w:rPr>
          <w:sz w:val="24"/>
        </w:rPr>
      </w:pPr>
      <w:r w:rsidRPr="001C474F">
        <w:rPr>
          <w:b/>
          <w:sz w:val="24"/>
        </w:rPr>
        <w:lastRenderedPageBreak/>
        <w:t>N</w:t>
      </w:r>
      <w:r w:rsidRPr="001C474F">
        <w:rPr>
          <w:rFonts w:hint="eastAsia"/>
          <w:b/>
          <w:sz w:val="24"/>
        </w:rPr>
        <w:t xml:space="preserve">erve </w:t>
      </w:r>
      <w:r w:rsidRPr="001C474F">
        <w:rPr>
          <w:b/>
          <w:sz w:val="24"/>
        </w:rPr>
        <w:t>Injury</w:t>
      </w:r>
    </w:p>
    <w:p w:rsidR="001C474F" w:rsidRPr="001C474F" w:rsidRDefault="001C474F" w:rsidP="001C474F">
      <w:pPr>
        <w:pStyle w:val="ListParagraph"/>
        <w:numPr>
          <w:ilvl w:val="0"/>
          <w:numId w:val="10"/>
        </w:numPr>
        <w:ind w:leftChars="0"/>
        <w:rPr>
          <w:sz w:val="24"/>
        </w:rPr>
      </w:pPr>
      <w:proofErr w:type="spellStart"/>
      <w:r>
        <w:rPr>
          <w:rFonts w:ascii="Segoe UI" w:hAnsi="Segoe UI" w:cs="Segoe UI"/>
          <w:color w:val="333333"/>
          <w:shd w:val="clear" w:color="auto" w:fill="FCFCFC"/>
        </w:rPr>
        <w:t>Keykha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E.,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Tahmasebi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E. &amp;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Hadilou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, M. Therapeutic modalities for iatrogenic late paresthesia in oral tissues innervated by mandibular branch of trigeminal nerve: a systematic review.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46</w:t>
      </w:r>
      <w:r>
        <w:rPr>
          <w:rFonts w:ascii="Segoe UI" w:hAnsi="Segoe UI" w:cs="Segoe UI"/>
          <w:color w:val="333333"/>
          <w:shd w:val="clear" w:color="auto" w:fill="FCFCFC"/>
        </w:rPr>
        <w:t xml:space="preserve">, 25 (2024). </w:t>
      </w:r>
      <w:hyperlink r:id="rId73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https://doi.org/10.1186/s40902-024-00438-5</w:t>
        </w:r>
      </w:hyperlink>
    </w:p>
    <w:p w:rsidR="001C474F" w:rsidRPr="00F041A1" w:rsidRDefault="00F041A1" w:rsidP="001C474F">
      <w:pPr>
        <w:pStyle w:val="ListParagraph"/>
        <w:numPr>
          <w:ilvl w:val="0"/>
          <w:numId w:val="10"/>
        </w:numPr>
        <w:ind w:leftChars="0"/>
        <w:rPr>
          <w:sz w:val="24"/>
        </w:rPr>
      </w:pPr>
      <w:r>
        <w:rPr>
          <w:rFonts w:ascii="Segoe UI" w:hAnsi="Segoe UI" w:cs="Segoe UI"/>
          <w:color w:val="333333"/>
          <w:shd w:val="clear" w:color="auto" w:fill="FCFCFC"/>
        </w:rPr>
        <w:t xml:space="preserve">Fujita, S.,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Tojyo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, I., Suzuki, S. </w:t>
      </w:r>
      <w:r>
        <w:rPr>
          <w:rFonts w:ascii="Segoe UI" w:hAnsi="Segoe UI" w:cs="Segoe UI"/>
          <w:i/>
          <w:iCs/>
          <w:color w:val="333333"/>
          <w:shd w:val="clear" w:color="auto" w:fill="FCFCFC"/>
        </w:rPr>
        <w:t>et al.</w:t>
      </w:r>
      <w:r>
        <w:rPr>
          <w:rFonts w:ascii="Segoe UI" w:hAnsi="Segoe UI" w:cs="Segoe UI"/>
          <w:color w:val="333333"/>
          <w:shd w:val="clear" w:color="auto" w:fill="FCFCFC"/>
        </w:rPr>
        <w:t xml:space="preserve"> Application of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Tinel’s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 test combed with clinical neurosensory test distinguishes spontaneous healing of lingual nerve neuropathy after mandibular third molar extraction.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45</w:t>
      </w:r>
      <w:r>
        <w:rPr>
          <w:rFonts w:ascii="Segoe UI" w:hAnsi="Segoe UI" w:cs="Segoe UI"/>
          <w:color w:val="333333"/>
          <w:shd w:val="clear" w:color="auto" w:fill="FCFCFC"/>
        </w:rPr>
        <w:t xml:space="preserve">, 21 (2023). </w:t>
      </w:r>
      <w:hyperlink r:id="rId74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https://doi.org/10.1186/s40902-023-00389-3</w:t>
        </w:r>
      </w:hyperlink>
    </w:p>
    <w:p w:rsidR="00F041A1" w:rsidRDefault="00F041A1" w:rsidP="00252E8C">
      <w:pPr>
        <w:pStyle w:val="ListParagraph"/>
        <w:ind w:leftChars="0" w:left="720"/>
        <w:rPr>
          <w:sz w:val="24"/>
        </w:rPr>
      </w:pPr>
    </w:p>
    <w:p w:rsidR="00252E8C" w:rsidRDefault="00252E8C" w:rsidP="00252E8C">
      <w:pPr>
        <w:pStyle w:val="ListParagraph"/>
        <w:ind w:leftChars="0" w:left="720"/>
        <w:rPr>
          <w:sz w:val="24"/>
        </w:rPr>
      </w:pPr>
    </w:p>
    <w:p w:rsidR="00252E8C" w:rsidRPr="001C474F" w:rsidRDefault="00252E8C" w:rsidP="00252E8C">
      <w:pPr>
        <w:pStyle w:val="ListParagraph"/>
        <w:ind w:leftChars="0" w:left="720"/>
        <w:rPr>
          <w:sz w:val="24"/>
        </w:rPr>
      </w:pPr>
    </w:p>
    <w:p w:rsidR="00A15539" w:rsidRPr="00A15539" w:rsidRDefault="00A15539" w:rsidP="00A15539">
      <w:pPr>
        <w:rPr>
          <w:b/>
          <w:sz w:val="24"/>
        </w:rPr>
      </w:pPr>
      <w:r w:rsidRPr="00A15539">
        <w:rPr>
          <w:rFonts w:hint="eastAsia"/>
          <w:b/>
          <w:sz w:val="24"/>
        </w:rPr>
        <w:t>Cosmetic Surgery</w:t>
      </w:r>
    </w:p>
    <w:p w:rsidR="0021769D" w:rsidRPr="007B1EBC" w:rsidRDefault="007B1EBC" w:rsidP="007B1EBC">
      <w:pPr>
        <w:pStyle w:val="ListParagraph"/>
        <w:numPr>
          <w:ilvl w:val="0"/>
          <w:numId w:val="15"/>
        </w:numPr>
        <w:ind w:leftChars="0"/>
        <w:rPr>
          <w:sz w:val="24"/>
        </w:rPr>
      </w:pPr>
      <w:proofErr w:type="spellStart"/>
      <w:r>
        <w:rPr>
          <w:rFonts w:ascii="Segoe UI" w:hAnsi="Segoe UI" w:cs="Segoe UI"/>
          <w:color w:val="333333"/>
          <w:shd w:val="clear" w:color="auto" w:fill="FCFCFC"/>
        </w:rPr>
        <w:t>Uranbey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O.,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Kaygisiz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O.F.,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Ayrancı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, F. </w:t>
      </w:r>
      <w:r>
        <w:rPr>
          <w:rFonts w:ascii="Segoe UI" w:hAnsi="Segoe UI" w:cs="Segoe UI"/>
          <w:i/>
          <w:iCs/>
          <w:color w:val="333333"/>
          <w:shd w:val="clear" w:color="auto" w:fill="FCFCFC"/>
        </w:rPr>
        <w:t>et al.</w:t>
      </w:r>
      <w:r>
        <w:rPr>
          <w:rFonts w:ascii="Segoe UI" w:hAnsi="Segoe UI" w:cs="Segoe UI"/>
          <w:color w:val="333333"/>
          <w:shd w:val="clear" w:color="auto" w:fill="FCFCFC"/>
        </w:rPr>
        <w:t xml:space="preserve"> Exploring the evolution of facial feminization and masculinization surgery: a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bibliometric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 analysis and visualization study.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46</w:t>
      </w:r>
      <w:r>
        <w:rPr>
          <w:rFonts w:ascii="Segoe UI" w:hAnsi="Segoe UI" w:cs="Segoe UI"/>
          <w:color w:val="333333"/>
          <w:shd w:val="clear" w:color="auto" w:fill="FCFCFC"/>
        </w:rPr>
        <w:t xml:space="preserve">, 19 (2024). </w:t>
      </w:r>
      <w:hyperlink r:id="rId75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https://doi.org/10.1186/s40902-024-00424-x</w:t>
        </w:r>
      </w:hyperlink>
    </w:p>
    <w:p w:rsidR="007B1EBC" w:rsidRPr="001539C2" w:rsidRDefault="001539C2" w:rsidP="007B1EBC">
      <w:pPr>
        <w:pStyle w:val="ListParagraph"/>
        <w:numPr>
          <w:ilvl w:val="0"/>
          <w:numId w:val="15"/>
        </w:numPr>
        <w:ind w:leftChars="0"/>
        <w:rPr>
          <w:sz w:val="24"/>
        </w:rPr>
      </w:pPr>
      <w:proofErr w:type="spellStart"/>
      <w:r>
        <w:rPr>
          <w:rFonts w:ascii="Segoe UI" w:hAnsi="Segoe UI" w:cs="Segoe UI"/>
          <w:color w:val="333333"/>
          <w:shd w:val="clear" w:color="auto" w:fill="FCFCFC"/>
        </w:rPr>
        <w:t>Nikparto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N.,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Yari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A.,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Mehraban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, S.H. </w:t>
      </w:r>
      <w:r>
        <w:rPr>
          <w:rFonts w:ascii="Segoe UI" w:hAnsi="Segoe UI" w:cs="Segoe UI"/>
          <w:i/>
          <w:iCs/>
          <w:color w:val="333333"/>
          <w:shd w:val="clear" w:color="auto" w:fill="FCFCFC"/>
        </w:rPr>
        <w:t>et al.</w:t>
      </w:r>
      <w:r>
        <w:rPr>
          <w:rFonts w:ascii="Segoe UI" w:hAnsi="Segoe UI" w:cs="Segoe UI"/>
          <w:color w:val="333333"/>
          <w:shd w:val="clear" w:color="auto" w:fill="FCFCFC"/>
        </w:rPr>
        <w:t xml:space="preserve"> The current techniques in dorsal augmentation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rhinoplasty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: a comprehensive review.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46</w:t>
      </w:r>
      <w:r>
        <w:rPr>
          <w:rFonts w:ascii="Segoe UI" w:hAnsi="Segoe UI" w:cs="Segoe UI"/>
          <w:color w:val="333333"/>
          <w:shd w:val="clear" w:color="auto" w:fill="FCFCFC"/>
        </w:rPr>
        <w:t xml:space="preserve">, 16 (2024). </w:t>
      </w:r>
      <w:hyperlink r:id="rId76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https://doi.org/10.1186/s40902-024-00418-9</w:t>
        </w:r>
      </w:hyperlink>
    </w:p>
    <w:p w:rsidR="001539C2" w:rsidRPr="003F0023" w:rsidRDefault="003F0023" w:rsidP="007B1EBC">
      <w:pPr>
        <w:pStyle w:val="ListParagraph"/>
        <w:numPr>
          <w:ilvl w:val="0"/>
          <w:numId w:val="15"/>
        </w:numPr>
        <w:ind w:leftChars="0"/>
        <w:rPr>
          <w:sz w:val="24"/>
        </w:rPr>
      </w:pPr>
      <w:proofErr w:type="spellStart"/>
      <w:r>
        <w:rPr>
          <w:rFonts w:ascii="Segoe UI" w:hAnsi="Segoe UI" w:cs="Segoe UI"/>
          <w:color w:val="333333"/>
          <w:shd w:val="clear" w:color="auto" w:fill="FCFCFC"/>
        </w:rPr>
        <w:t>Szychta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P. Enhanced revision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rhinoplasty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 with processed costal cartilage guided by preoperative computed tomography and 3D scanning.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46</w:t>
      </w:r>
      <w:r>
        <w:rPr>
          <w:rFonts w:ascii="Segoe UI" w:hAnsi="Segoe UI" w:cs="Segoe UI"/>
          <w:color w:val="333333"/>
          <w:shd w:val="clear" w:color="auto" w:fill="FCFCFC"/>
        </w:rPr>
        <w:t xml:space="preserve">, 13 (2024). </w:t>
      </w:r>
      <w:hyperlink r:id="rId77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https://doi.org/10.1186/s40902-024-00422-z</w:t>
        </w:r>
      </w:hyperlink>
    </w:p>
    <w:p w:rsidR="003F0023" w:rsidRPr="00094AAA" w:rsidRDefault="00094AAA" w:rsidP="007B1EBC">
      <w:pPr>
        <w:pStyle w:val="ListParagraph"/>
        <w:numPr>
          <w:ilvl w:val="0"/>
          <w:numId w:val="15"/>
        </w:numPr>
        <w:ind w:leftChars="0"/>
        <w:rPr>
          <w:sz w:val="24"/>
        </w:rPr>
      </w:pPr>
      <w:proofErr w:type="spellStart"/>
      <w:r>
        <w:rPr>
          <w:rFonts w:ascii="Segoe UI" w:hAnsi="Segoe UI" w:cs="Segoe UI"/>
          <w:color w:val="333333"/>
          <w:shd w:val="clear" w:color="auto" w:fill="FCFCFC"/>
        </w:rPr>
        <w:t>Rokhshad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R.,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Keyhan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S.O. &amp;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Yousefi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P. Artificial intelligence applications and ethical challenges in oral and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maxillo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-facial cosmetic surgery: a narrative review.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45</w:t>
      </w:r>
      <w:r>
        <w:rPr>
          <w:rFonts w:ascii="Segoe UI" w:hAnsi="Segoe UI" w:cs="Segoe UI"/>
          <w:color w:val="333333"/>
          <w:shd w:val="clear" w:color="auto" w:fill="FCFCFC"/>
        </w:rPr>
        <w:t xml:space="preserve">, 14 (2023). </w:t>
      </w:r>
      <w:hyperlink r:id="rId78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https://doi.org/10.1186/s40902-023-00382-w</w:t>
        </w:r>
      </w:hyperlink>
    </w:p>
    <w:p w:rsidR="00094AAA" w:rsidRPr="00094AAA" w:rsidRDefault="00094AAA" w:rsidP="007B1EBC">
      <w:pPr>
        <w:pStyle w:val="ListParagraph"/>
        <w:numPr>
          <w:ilvl w:val="0"/>
          <w:numId w:val="15"/>
        </w:numPr>
        <w:ind w:leftChars="0"/>
        <w:rPr>
          <w:sz w:val="24"/>
        </w:rPr>
      </w:pPr>
      <w:proofErr w:type="spellStart"/>
      <w:r>
        <w:rPr>
          <w:rFonts w:ascii="Segoe UI" w:hAnsi="Segoe UI" w:cs="Segoe UI"/>
          <w:color w:val="333333"/>
          <w:shd w:val="clear" w:color="auto" w:fill="FCFCFC"/>
        </w:rPr>
        <w:t>Keyhan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S.O.,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Rokhshad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, R. Persian chin holder and retractor.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45</w:t>
      </w:r>
      <w:r>
        <w:rPr>
          <w:rFonts w:ascii="Segoe UI" w:hAnsi="Segoe UI" w:cs="Segoe UI"/>
          <w:color w:val="333333"/>
          <w:shd w:val="clear" w:color="auto" w:fill="FCFCFC"/>
        </w:rPr>
        <w:t xml:space="preserve">, 11 (2023). </w:t>
      </w:r>
      <w:hyperlink r:id="rId79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https://doi.org/10.1186/s40902-023-00376-8</w:t>
        </w:r>
      </w:hyperlink>
    </w:p>
    <w:p w:rsidR="00094AAA" w:rsidRPr="00094AAA" w:rsidRDefault="00094AAA" w:rsidP="007B1EBC">
      <w:pPr>
        <w:pStyle w:val="ListParagraph"/>
        <w:numPr>
          <w:ilvl w:val="0"/>
          <w:numId w:val="15"/>
        </w:numPr>
        <w:ind w:leftChars="0"/>
        <w:rPr>
          <w:sz w:val="24"/>
        </w:rPr>
      </w:pPr>
      <w:proofErr w:type="spellStart"/>
      <w:r>
        <w:rPr>
          <w:rFonts w:ascii="Segoe UI" w:hAnsi="Segoe UI" w:cs="Segoe UI"/>
          <w:color w:val="333333"/>
          <w:shd w:val="clear" w:color="auto" w:fill="FCFCFC"/>
        </w:rPr>
        <w:t>Manisali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M.,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Naini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F.B. Zonal analysis in contemporary aesthetic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orthognathic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 surgical planning.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45</w:t>
      </w:r>
      <w:r>
        <w:rPr>
          <w:rFonts w:ascii="Segoe UI" w:hAnsi="Segoe UI" w:cs="Segoe UI"/>
          <w:color w:val="333333"/>
          <w:shd w:val="clear" w:color="auto" w:fill="FCFCFC"/>
        </w:rPr>
        <w:t xml:space="preserve">, 9 (2023). </w:t>
      </w:r>
      <w:hyperlink r:id="rId80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https://doi.org/10.1186/s40902-023-00379-5</w:t>
        </w:r>
      </w:hyperlink>
    </w:p>
    <w:p w:rsidR="00094AAA" w:rsidRPr="00094AAA" w:rsidRDefault="00094AAA" w:rsidP="007B1EBC">
      <w:pPr>
        <w:pStyle w:val="ListParagraph"/>
        <w:numPr>
          <w:ilvl w:val="0"/>
          <w:numId w:val="15"/>
        </w:numPr>
        <w:ind w:leftChars="0"/>
        <w:rPr>
          <w:sz w:val="24"/>
        </w:rPr>
      </w:pPr>
      <w:proofErr w:type="spellStart"/>
      <w:r>
        <w:rPr>
          <w:rFonts w:ascii="Segoe UI" w:hAnsi="Segoe UI" w:cs="Segoe UI"/>
          <w:color w:val="333333"/>
          <w:shd w:val="clear" w:color="auto" w:fill="FCFCFC"/>
        </w:rPr>
        <w:t>Ghorbani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F.,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Ahmadi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H. &amp;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Davar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G. Patient dissatisfaction following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rhinoplasty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: a 10-year experience in Iran.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45</w:t>
      </w:r>
      <w:r>
        <w:rPr>
          <w:rFonts w:ascii="Segoe UI" w:hAnsi="Segoe UI" w:cs="Segoe UI"/>
          <w:color w:val="333333"/>
          <w:shd w:val="clear" w:color="auto" w:fill="FCFCFC"/>
        </w:rPr>
        <w:t xml:space="preserve">, 7 (2023). </w:t>
      </w:r>
      <w:hyperlink r:id="rId81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https://doi.org/10.1186/s40902-022-00369-z</w:t>
        </w:r>
      </w:hyperlink>
    </w:p>
    <w:p w:rsidR="00094AAA" w:rsidRPr="00094AAA" w:rsidRDefault="00094AAA" w:rsidP="007B1EBC">
      <w:pPr>
        <w:pStyle w:val="ListParagraph"/>
        <w:numPr>
          <w:ilvl w:val="0"/>
          <w:numId w:val="15"/>
        </w:numPr>
        <w:ind w:leftChars="0"/>
        <w:rPr>
          <w:sz w:val="24"/>
        </w:rPr>
      </w:pPr>
      <w:proofErr w:type="spellStart"/>
      <w:r>
        <w:rPr>
          <w:rFonts w:ascii="Segoe UI" w:hAnsi="Segoe UI" w:cs="Segoe UI"/>
          <w:color w:val="333333"/>
          <w:shd w:val="clear" w:color="auto" w:fill="FCFCFC"/>
        </w:rPr>
        <w:t>Osawa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K.,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Nihara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J.,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Nishiyama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, H. </w:t>
      </w:r>
      <w:r>
        <w:rPr>
          <w:rFonts w:ascii="Segoe UI" w:hAnsi="Segoe UI" w:cs="Segoe UI"/>
          <w:i/>
          <w:iCs/>
          <w:color w:val="333333"/>
          <w:shd w:val="clear" w:color="auto" w:fill="FCFCFC"/>
        </w:rPr>
        <w:t>et al.</w:t>
      </w:r>
      <w:r>
        <w:rPr>
          <w:rFonts w:ascii="Segoe UI" w:hAnsi="Segoe UI" w:cs="Segoe UI"/>
          <w:color w:val="333333"/>
          <w:shd w:val="clear" w:color="auto" w:fill="FCFCFC"/>
        </w:rPr>
        <w:t xml:space="preserve"> A three-dimensional investigation of mandibular deviation in patients with mandibular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prognathism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45</w:t>
      </w:r>
      <w:r>
        <w:rPr>
          <w:rFonts w:ascii="Segoe UI" w:hAnsi="Segoe UI" w:cs="Segoe UI"/>
          <w:color w:val="333333"/>
          <w:shd w:val="clear" w:color="auto" w:fill="FCFCFC"/>
        </w:rPr>
        <w:t xml:space="preserve">, 4 (2023). </w:t>
      </w:r>
      <w:hyperlink r:id="rId82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https://doi.org/10.1186/s40902-023-00372-y</w:t>
        </w:r>
      </w:hyperlink>
    </w:p>
    <w:p w:rsidR="00094AAA" w:rsidRPr="00094AAA" w:rsidRDefault="00094AAA" w:rsidP="007B1EBC">
      <w:pPr>
        <w:pStyle w:val="ListParagraph"/>
        <w:numPr>
          <w:ilvl w:val="0"/>
          <w:numId w:val="15"/>
        </w:numPr>
        <w:ind w:leftChars="0"/>
        <w:rPr>
          <w:sz w:val="24"/>
        </w:rPr>
      </w:pPr>
      <w:r>
        <w:rPr>
          <w:rFonts w:ascii="Segoe UI" w:hAnsi="Segoe UI" w:cs="Segoe UI"/>
          <w:color w:val="333333"/>
          <w:shd w:val="clear" w:color="auto" w:fill="FCFCFC"/>
        </w:rPr>
        <w:lastRenderedPageBreak/>
        <w:t xml:space="preserve">Park, J.C. Effects of surgical factors on the outcomes of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zygoma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 reduction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malarplasty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: a quantitative computed tomography study.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45</w:t>
      </w:r>
      <w:r>
        <w:rPr>
          <w:rFonts w:ascii="Segoe UI" w:hAnsi="Segoe UI" w:cs="Segoe UI"/>
          <w:color w:val="333333"/>
          <w:shd w:val="clear" w:color="auto" w:fill="FCFCFC"/>
        </w:rPr>
        <w:t xml:space="preserve">, 3 (2023). </w:t>
      </w:r>
      <w:hyperlink r:id="rId83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https://doi.org/10.1186/s40902-023-00371-z</w:t>
        </w:r>
      </w:hyperlink>
    </w:p>
    <w:p w:rsidR="00094AAA" w:rsidRDefault="00094AAA" w:rsidP="00252E8C">
      <w:pPr>
        <w:pStyle w:val="ListParagraph"/>
        <w:ind w:leftChars="0" w:left="720"/>
        <w:rPr>
          <w:sz w:val="24"/>
        </w:rPr>
      </w:pPr>
    </w:p>
    <w:p w:rsidR="00252E8C" w:rsidRPr="007B1EBC" w:rsidRDefault="00252E8C" w:rsidP="00252E8C">
      <w:pPr>
        <w:pStyle w:val="ListParagraph"/>
        <w:ind w:leftChars="0" w:left="720"/>
        <w:rPr>
          <w:sz w:val="24"/>
        </w:rPr>
      </w:pPr>
    </w:p>
    <w:p w:rsidR="00500960" w:rsidRDefault="00500960" w:rsidP="0021769D">
      <w:pPr>
        <w:rPr>
          <w:b/>
          <w:sz w:val="24"/>
        </w:rPr>
      </w:pPr>
      <w:proofErr w:type="spellStart"/>
      <w:r>
        <w:rPr>
          <w:b/>
          <w:sz w:val="24"/>
        </w:rPr>
        <w:t>Dentoalveolar</w:t>
      </w:r>
      <w:proofErr w:type="spellEnd"/>
      <w:r>
        <w:rPr>
          <w:b/>
          <w:sz w:val="24"/>
        </w:rPr>
        <w:t xml:space="preserve"> Surgery</w:t>
      </w:r>
    </w:p>
    <w:p w:rsidR="00500960" w:rsidRPr="00500960" w:rsidRDefault="00500960" w:rsidP="00500960">
      <w:pPr>
        <w:pStyle w:val="ListParagraph"/>
        <w:numPr>
          <w:ilvl w:val="0"/>
          <w:numId w:val="17"/>
        </w:numPr>
        <w:ind w:leftChars="0"/>
        <w:rPr>
          <w:sz w:val="24"/>
        </w:rPr>
      </w:pPr>
      <w:r>
        <w:rPr>
          <w:rFonts w:ascii="Segoe UI" w:hAnsi="Segoe UI" w:cs="Segoe UI"/>
          <w:color w:val="333333"/>
          <w:shd w:val="clear" w:color="auto" w:fill="FCFCFC"/>
        </w:rPr>
        <w:t xml:space="preserve">Koyama, Y.,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Sugahara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K.,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Koyachi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, M. </w:t>
      </w:r>
      <w:r>
        <w:rPr>
          <w:rFonts w:ascii="Segoe UI" w:hAnsi="Segoe UI" w:cs="Segoe UI"/>
          <w:i/>
          <w:iCs/>
          <w:color w:val="333333"/>
          <w:shd w:val="clear" w:color="auto" w:fill="FCFCFC"/>
        </w:rPr>
        <w:t>et al.</w:t>
      </w:r>
      <w:r>
        <w:rPr>
          <w:rFonts w:ascii="Segoe UI" w:hAnsi="Segoe UI" w:cs="Segoe UI"/>
          <w:color w:val="333333"/>
          <w:shd w:val="clear" w:color="auto" w:fill="FCFCFC"/>
        </w:rPr>
        <w:t xml:space="preserve"> Mixed reality for extraction of maxillary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mesiodens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45</w:t>
      </w:r>
      <w:r>
        <w:rPr>
          <w:rFonts w:ascii="Segoe UI" w:hAnsi="Segoe UI" w:cs="Segoe UI"/>
          <w:color w:val="333333"/>
          <w:shd w:val="clear" w:color="auto" w:fill="FCFCFC"/>
        </w:rPr>
        <w:t xml:space="preserve">, 1 (2023). </w:t>
      </w:r>
      <w:hyperlink r:id="rId84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https://doi.org/10.1186/s40902-022-00370-6</w:t>
        </w:r>
      </w:hyperlink>
    </w:p>
    <w:p w:rsidR="00500960" w:rsidRDefault="00500960" w:rsidP="00252E8C">
      <w:pPr>
        <w:pStyle w:val="ListParagraph"/>
        <w:ind w:leftChars="0" w:left="720"/>
        <w:rPr>
          <w:sz w:val="24"/>
        </w:rPr>
      </w:pPr>
    </w:p>
    <w:p w:rsidR="00252E8C" w:rsidRDefault="00252E8C" w:rsidP="00252E8C">
      <w:pPr>
        <w:pStyle w:val="ListParagraph"/>
        <w:ind w:leftChars="0" w:left="720"/>
        <w:rPr>
          <w:sz w:val="24"/>
        </w:rPr>
      </w:pPr>
    </w:p>
    <w:p w:rsidR="00252E8C" w:rsidRPr="00500960" w:rsidRDefault="00252E8C" w:rsidP="00252E8C">
      <w:pPr>
        <w:pStyle w:val="ListParagraph"/>
        <w:ind w:leftChars="0" w:left="720"/>
        <w:rPr>
          <w:sz w:val="24"/>
        </w:rPr>
      </w:pPr>
    </w:p>
    <w:p w:rsidR="0021769D" w:rsidRDefault="0021769D" w:rsidP="0021769D">
      <w:pPr>
        <w:rPr>
          <w:b/>
          <w:sz w:val="24"/>
        </w:rPr>
      </w:pPr>
      <w:r>
        <w:rPr>
          <w:rFonts w:hint="eastAsia"/>
          <w:b/>
          <w:sz w:val="24"/>
        </w:rPr>
        <w:t>Salivary gland</w:t>
      </w:r>
    </w:p>
    <w:p w:rsidR="0021769D" w:rsidRPr="0021769D" w:rsidRDefault="0021769D" w:rsidP="0021769D">
      <w:pPr>
        <w:pStyle w:val="ListParagraph"/>
        <w:numPr>
          <w:ilvl w:val="0"/>
          <w:numId w:val="7"/>
        </w:numPr>
        <w:ind w:leftChars="0"/>
        <w:rPr>
          <w:sz w:val="24"/>
        </w:rPr>
      </w:pPr>
      <w:proofErr w:type="spellStart"/>
      <w:r>
        <w:rPr>
          <w:rFonts w:ascii="Segoe UI" w:hAnsi="Segoe UI" w:cs="Segoe UI"/>
          <w:color w:val="333333"/>
          <w:shd w:val="clear" w:color="auto" w:fill="FCFCFC"/>
        </w:rPr>
        <w:t>Szabó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G.,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Németh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Z. &amp;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Kivovics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M. Clinical outcomes of NBF gel application in managing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mucositis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 associated with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xerostomia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46</w:t>
      </w:r>
      <w:r>
        <w:rPr>
          <w:rFonts w:ascii="Segoe UI" w:hAnsi="Segoe UI" w:cs="Segoe UI"/>
          <w:color w:val="333333"/>
          <w:shd w:val="clear" w:color="auto" w:fill="FCFCFC"/>
        </w:rPr>
        <w:t xml:space="preserve">, 34 (2024). </w:t>
      </w:r>
      <w:hyperlink r:id="rId85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https://doi.org/10.1186/s40902-024-00445-6</w:t>
        </w:r>
      </w:hyperlink>
    </w:p>
    <w:p w:rsidR="00252E8C" w:rsidRPr="00252E8C" w:rsidRDefault="00252E8C" w:rsidP="00252E8C">
      <w:pPr>
        <w:rPr>
          <w:sz w:val="24"/>
        </w:rPr>
      </w:pPr>
    </w:p>
    <w:p w:rsidR="00706D23" w:rsidRPr="00706D23" w:rsidRDefault="00706D23" w:rsidP="00706D23">
      <w:pPr>
        <w:rPr>
          <w:b/>
          <w:sz w:val="24"/>
        </w:rPr>
      </w:pPr>
      <w:r w:rsidRPr="00A91CC2">
        <w:rPr>
          <w:b/>
          <w:sz w:val="24"/>
        </w:rPr>
        <w:t>Others</w:t>
      </w:r>
    </w:p>
    <w:p w:rsidR="00706D23" w:rsidRPr="00526613" w:rsidRDefault="007A2BB4" w:rsidP="00327FCC">
      <w:pPr>
        <w:pStyle w:val="ListParagraph"/>
        <w:numPr>
          <w:ilvl w:val="0"/>
          <w:numId w:val="3"/>
        </w:numPr>
        <w:ind w:leftChars="0"/>
      </w:pPr>
      <w:r>
        <w:rPr>
          <w:rFonts w:ascii="Segoe UI" w:hAnsi="Segoe UI" w:cs="Segoe UI"/>
          <w:color w:val="333333"/>
          <w:shd w:val="clear" w:color="auto" w:fill="FCFCFC"/>
        </w:rPr>
        <w:t xml:space="preserve">Kim, </w:t>
      </w:r>
      <w:proofErr w:type="gramStart"/>
      <w:r>
        <w:rPr>
          <w:rFonts w:ascii="Segoe UI" w:hAnsi="Segoe UI" w:cs="Segoe UI"/>
          <w:color w:val="333333"/>
          <w:shd w:val="clear" w:color="auto" w:fill="FCFCFC"/>
        </w:rPr>
        <w:t>SY.,</w:t>
      </w:r>
      <w:proofErr w:type="gramEnd"/>
      <w:r>
        <w:rPr>
          <w:rFonts w:ascii="Segoe UI" w:hAnsi="Segoe UI" w:cs="Segoe UI"/>
          <w:color w:val="333333"/>
          <w:shd w:val="clear" w:color="auto" w:fill="FCFCFC"/>
        </w:rPr>
        <w:t xml:space="preserve"> Kim, SG., Kim, DW. </w:t>
      </w:r>
      <w:proofErr w:type="gramStart"/>
      <w:r>
        <w:rPr>
          <w:rFonts w:ascii="Segoe UI" w:hAnsi="Segoe UI" w:cs="Segoe UI"/>
          <w:i/>
          <w:iCs/>
          <w:color w:val="333333"/>
          <w:shd w:val="clear" w:color="auto" w:fill="FCFCFC"/>
        </w:rPr>
        <w:t>et</w:t>
      </w:r>
      <w:proofErr w:type="gram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al.</w:t>
      </w:r>
      <w:r>
        <w:rPr>
          <w:rFonts w:ascii="Segoe UI" w:hAnsi="Segoe UI" w:cs="Segoe UI"/>
          <w:color w:val="333333"/>
          <w:shd w:val="clear" w:color="auto" w:fill="FCFCFC"/>
        </w:rPr>
        <w:t xml:space="preserve"> Establishment of an oral burn model in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streptozotocin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-induced diabetic rats.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46</w:t>
      </w:r>
      <w:r>
        <w:rPr>
          <w:rFonts w:ascii="Segoe UI" w:hAnsi="Segoe UI" w:cs="Segoe UI"/>
          <w:color w:val="333333"/>
          <w:shd w:val="clear" w:color="auto" w:fill="FCFCFC"/>
        </w:rPr>
        <w:t xml:space="preserve">, 43 (2024). </w:t>
      </w:r>
      <w:hyperlink r:id="rId86" w:history="1">
        <w:r w:rsidR="00526613"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https://doi.org/10.1186/s40902-024-00453-6</w:t>
        </w:r>
      </w:hyperlink>
    </w:p>
    <w:p w:rsidR="00526613" w:rsidRPr="00526613" w:rsidRDefault="00526613" w:rsidP="00327FCC">
      <w:pPr>
        <w:pStyle w:val="ListParagraph"/>
        <w:numPr>
          <w:ilvl w:val="0"/>
          <w:numId w:val="3"/>
        </w:numPr>
        <w:ind w:leftChars="0"/>
      </w:pPr>
      <w:proofErr w:type="spellStart"/>
      <w:r>
        <w:rPr>
          <w:rFonts w:ascii="Segoe UI" w:hAnsi="Segoe UI" w:cs="Segoe UI"/>
          <w:color w:val="333333"/>
          <w:shd w:val="clear" w:color="auto" w:fill="FCFCFC"/>
        </w:rPr>
        <w:t>Naini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, F.B. The golden ratio—dispelling the myth.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46</w:t>
      </w:r>
      <w:r>
        <w:rPr>
          <w:rFonts w:ascii="Segoe UI" w:hAnsi="Segoe UI" w:cs="Segoe UI"/>
          <w:color w:val="333333"/>
          <w:shd w:val="clear" w:color="auto" w:fill="FCFCFC"/>
        </w:rPr>
        <w:t xml:space="preserve">, 2 (2024). </w:t>
      </w:r>
      <w:hyperlink r:id="rId87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https://doi.org/10.1186/s40902-024-00411-2</w:t>
        </w:r>
      </w:hyperlink>
    </w:p>
    <w:p w:rsidR="00526613" w:rsidRPr="00B646E1" w:rsidRDefault="00B646E1" w:rsidP="00327FCC">
      <w:pPr>
        <w:pStyle w:val="ListParagraph"/>
        <w:numPr>
          <w:ilvl w:val="0"/>
          <w:numId w:val="3"/>
        </w:numPr>
        <w:ind w:leftChars="0"/>
      </w:pPr>
      <w:r>
        <w:rPr>
          <w:rFonts w:ascii="Segoe UI" w:hAnsi="Segoe UI" w:cs="Segoe UI"/>
          <w:color w:val="333333"/>
          <w:shd w:val="clear" w:color="auto" w:fill="FCFCFC"/>
        </w:rPr>
        <w:t>Kim, SG. Remembering Prof. Il-Woo Nam: a pioneering surgeon and a compassionate mentor.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45</w:t>
      </w:r>
      <w:r>
        <w:rPr>
          <w:rFonts w:ascii="Segoe UI" w:hAnsi="Segoe UI" w:cs="Segoe UI"/>
          <w:color w:val="333333"/>
          <w:shd w:val="clear" w:color="auto" w:fill="FCFCFC"/>
        </w:rPr>
        <w:t xml:space="preserve">, 39 (2023). </w:t>
      </w:r>
      <w:hyperlink r:id="rId88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https://doi.org/10.1186/s40902-023-00407-4</w:t>
        </w:r>
      </w:hyperlink>
    </w:p>
    <w:p w:rsidR="00B646E1" w:rsidRPr="00C774F3" w:rsidRDefault="00C774F3" w:rsidP="00327FCC">
      <w:pPr>
        <w:pStyle w:val="ListParagraph"/>
        <w:numPr>
          <w:ilvl w:val="0"/>
          <w:numId w:val="3"/>
        </w:numPr>
        <w:ind w:leftChars="0"/>
      </w:pPr>
      <w:r>
        <w:rPr>
          <w:rFonts w:ascii="Segoe UI" w:hAnsi="Segoe UI" w:cs="Segoe UI"/>
          <w:color w:val="333333"/>
          <w:shd w:val="clear" w:color="auto" w:fill="FCFCFC"/>
        </w:rPr>
        <w:t>Maxillofacial Plastic and Reconstructive Surgery. Correction: MPRS Duplicated publication.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45</w:t>
      </w:r>
      <w:r>
        <w:rPr>
          <w:rFonts w:ascii="Segoe UI" w:hAnsi="Segoe UI" w:cs="Segoe UI"/>
          <w:color w:val="333333"/>
          <w:shd w:val="clear" w:color="auto" w:fill="FCFCFC"/>
        </w:rPr>
        <w:t xml:space="preserve">, 37 (2023). </w:t>
      </w:r>
      <w:hyperlink r:id="rId89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https://doi.org/10.1186/s40902-023-00404-7</w:t>
        </w:r>
      </w:hyperlink>
    </w:p>
    <w:p w:rsidR="00C774F3" w:rsidRPr="00D02BD3" w:rsidRDefault="00D02BD3" w:rsidP="00327FCC">
      <w:pPr>
        <w:pStyle w:val="ListParagraph"/>
        <w:numPr>
          <w:ilvl w:val="0"/>
          <w:numId w:val="3"/>
        </w:numPr>
        <w:ind w:leftChars="0"/>
      </w:pPr>
      <w:r>
        <w:rPr>
          <w:rFonts w:ascii="Segoe UI" w:hAnsi="Segoe UI" w:cs="Segoe UI"/>
          <w:color w:val="333333"/>
          <w:shd w:val="clear" w:color="auto" w:fill="FCFCFC"/>
        </w:rPr>
        <w:t>Al-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Bitar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Z.B.,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Hamdan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, A.M.,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Shqaidef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, A. </w:t>
      </w:r>
      <w:r>
        <w:rPr>
          <w:rFonts w:ascii="Segoe UI" w:hAnsi="Segoe UI" w:cs="Segoe UI"/>
          <w:i/>
          <w:iCs/>
          <w:color w:val="333333"/>
          <w:shd w:val="clear" w:color="auto" w:fill="FCFCFC"/>
        </w:rPr>
        <w:t>et al.</w:t>
      </w:r>
      <w:r>
        <w:rPr>
          <w:rFonts w:ascii="Segoe UI" w:hAnsi="Segoe UI" w:cs="Segoe UI"/>
          <w:color w:val="333333"/>
          <w:shd w:val="clear" w:color="auto" w:fill="FCFCFC"/>
        </w:rPr>
        <w:t xml:space="preserve"> Perception of frontal facial images compared with their mirror images: chirality,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enantiomorphic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 discrimination, and relevance to clinical practice.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45</w:t>
      </w:r>
      <w:r>
        <w:rPr>
          <w:rFonts w:ascii="Segoe UI" w:hAnsi="Segoe UI" w:cs="Segoe UI"/>
          <w:color w:val="333333"/>
          <w:shd w:val="clear" w:color="auto" w:fill="FCFCFC"/>
        </w:rPr>
        <w:t xml:space="preserve">, 29 (2023). </w:t>
      </w:r>
      <w:hyperlink r:id="rId90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https://doi.org/10.1186/s40902-023-00396-4</w:t>
        </w:r>
      </w:hyperlink>
    </w:p>
    <w:p w:rsidR="00706D23" w:rsidRDefault="00094AAA" w:rsidP="00706D23">
      <w:pPr>
        <w:pStyle w:val="ListParagraph"/>
        <w:numPr>
          <w:ilvl w:val="0"/>
          <w:numId w:val="3"/>
        </w:numPr>
        <w:ind w:leftChars="0"/>
      </w:pPr>
      <w:r>
        <w:rPr>
          <w:rFonts w:ascii="Segoe UI" w:hAnsi="Segoe UI" w:cs="Segoe UI"/>
          <w:color w:val="333333"/>
          <w:shd w:val="clear" w:color="auto" w:fill="FCFCFC"/>
        </w:rPr>
        <w:t xml:space="preserve">Kim, SG. Using </w:t>
      </w:r>
      <w:proofErr w:type="spellStart"/>
      <w:r>
        <w:rPr>
          <w:rFonts w:ascii="Segoe UI" w:hAnsi="Segoe UI" w:cs="Segoe UI"/>
          <w:color w:val="333333"/>
          <w:shd w:val="clear" w:color="auto" w:fill="FCFCFC"/>
        </w:rPr>
        <w:t>ChatGPT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 xml:space="preserve"> for language editing in scientific articles. 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Maxillofac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Plast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Reconstr</w:t>
      </w:r>
      <w:proofErr w:type="spellEnd"/>
      <w:r>
        <w:rPr>
          <w:rFonts w:ascii="Segoe UI" w:hAnsi="Segoe UI" w:cs="Segoe UI"/>
          <w:i/>
          <w:iCs/>
          <w:color w:val="333333"/>
          <w:shd w:val="clear" w:color="auto" w:fill="FCFCFC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333333"/>
          <w:shd w:val="clear" w:color="auto" w:fill="FCFCFC"/>
        </w:rPr>
        <w:t>Surg</w:t>
      </w:r>
      <w:proofErr w:type="spellEnd"/>
      <w:r>
        <w:rPr>
          <w:rFonts w:ascii="Segoe UI" w:hAnsi="Segoe UI" w:cs="Segoe UI"/>
          <w:color w:val="333333"/>
          <w:shd w:val="clear" w:color="auto" w:fill="FCFCFC"/>
        </w:rPr>
        <w:t> </w:t>
      </w:r>
      <w:r>
        <w:rPr>
          <w:rFonts w:ascii="Segoe UI" w:hAnsi="Segoe UI" w:cs="Segoe UI"/>
          <w:b/>
          <w:bCs/>
          <w:color w:val="333333"/>
          <w:shd w:val="clear" w:color="auto" w:fill="FCFCFC"/>
        </w:rPr>
        <w:t>45</w:t>
      </w:r>
      <w:r>
        <w:rPr>
          <w:rFonts w:ascii="Segoe UI" w:hAnsi="Segoe UI" w:cs="Segoe UI"/>
          <w:color w:val="333333"/>
          <w:shd w:val="clear" w:color="auto" w:fill="FCFCFC"/>
        </w:rPr>
        <w:t xml:space="preserve">, 13 (2023). </w:t>
      </w:r>
      <w:hyperlink r:id="rId91" w:history="1">
        <w:r w:rsidRPr="002D6E30">
          <w:rPr>
            <w:rStyle w:val="Hyperlink"/>
            <w:rFonts w:ascii="Segoe UI" w:hAnsi="Segoe UI" w:cs="Segoe UI"/>
            <w:shd w:val="clear" w:color="auto" w:fill="FCFCFC"/>
          </w:rPr>
          <w:t>https://doi.org/10.1186/s40902-023-00381-x</w:t>
        </w:r>
      </w:hyperlink>
      <w:fldSimple w:instr=" ADDIN EN.REFLIST "/>
    </w:p>
    <w:sectPr w:rsidR="00706D23">
      <w:footerReference w:type="default" r:id="rId92"/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506" w:rsidRDefault="00ED2506" w:rsidP="008215FC">
      <w:pPr>
        <w:spacing w:after="0" w:line="240" w:lineRule="auto"/>
      </w:pPr>
      <w:r>
        <w:separator/>
      </w:r>
    </w:p>
  </w:endnote>
  <w:endnote w:type="continuationSeparator" w:id="0">
    <w:p w:rsidR="00ED2506" w:rsidRDefault="00ED2506" w:rsidP="0082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3233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15FC" w:rsidRDefault="008215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7C8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215FC" w:rsidRDefault="00821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506" w:rsidRDefault="00ED2506" w:rsidP="008215FC">
      <w:pPr>
        <w:spacing w:after="0" w:line="240" w:lineRule="auto"/>
      </w:pPr>
      <w:r>
        <w:separator/>
      </w:r>
    </w:p>
  </w:footnote>
  <w:footnote w:type="continuationSeparator" w:id="0">
    <w:p w:rsidR="00ED2506" w:rsidRDefault="00ED2506" w:rsidP="00821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14353"/>
    <w:multiLevelType w:val="hybridMultilevel"/>
    <w:tmpl w:val="B1B01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27162"/>
    <w:multiLevelType w:val="hybridMultilevel"/>
    <w:tmpl w:val="8A903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C173E"/>
    <w:multiLevelType w:val="hybridMultilevel"/>
    <w:tmpl w:val="AB183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C5976"/>
    <w:multiLevelType w:val="hybridMultilevel"/>
    <w:tmpl w:val="E2DE2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808F8"/>
    <w:multiLevelType w:val="hybridMultilevel"/>
    <w:tmpl w:val="61CA0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43CBC"/>
    <w:multiLevelType w:val="hybridMultilevel"/>
    <w:tmpl w:val="AAC27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D3B84"/>
    <w:multiLevelType w:val="hybridMultilevel"/>
    <w:tmpl w:val="C93C8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80399"/>
    <w:multiLevelType w:val="hybridMultilevel"/>
    <w:tmpl w:val="30905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236A8"/>
    <w:multiLevelType w:val="hybridMultilevel"/>
    <w:tmpl w:val="B9A80056"/>
    <w:lvl w:ilvl="0" w:tplc="85A457B8">
      <w:start w:val="6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30573F91"/>
    <w:multiLevelType w:val="hybridMultilevel"/>
    <w:tmpl w:val="A0205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21851"/>
    <w:multiLevelType w:val="hybridMultilevel"/>
    <w:tmpl w:val="7152E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125CB"/>
    <w:multiLevelType w:val="hybridMultilevel"/>
    <w:tmpl w:val="A232F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327FF"/>
    <w:multiLevelType w:val="hybridMultilevel"/>
    <w:tmpl w:val="6A3A9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2076C"/>
    <w:multiLevelType w:val="hybridMultilevel"/>
    <w:tmpl w:val="CECCE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87122F"/>
    <w:multiLevelType w:val="hybridMultilevel"/>
    <w:tmpl w:val="0A62B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F06222"/>
    <w:multiLevelType w:val="hybridMultilevel"/>
    <w:tmpl w:val="0952D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006A4B"/>
    <w:multiLevelType w:val="hybridMultilevel"/>
    <w:tmpl w:val="3C200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0"/>
  </w:num>
  <w:num w:numId="5">
    <w:abstractNumId w:val="4"/>
  </w:num>
  <w:num w:numId="6">
    <w:abstractNumId w:val="15"/>
  </w:num>
  <w:num w:numId="7">
    <w:abstractNumId w:val="5"/>
  </w:num>
  <w:num w:numId="8">
    <w:abstractNumId w:val="2"/>
  </w:num>
  <w:num w:numId="9">
    <w:abstractNumId w:val="16"/>
  </w:num>
  <w:num w:numId="10">
    <w:abstractNumId w:val="3"/>
  </w:num>
  <w:num w:numId="11">
    <w:abstractNumId w:val="1"/>
  </w:num>
  <w:num w:numId="12">
    <w:abstractNumId w:val="7"/>
  </w:num>
  <w:num w:numId="13">
    <w:abstractNumId w:val="10"/>
  </w:num>
  <w:num w:numId="14">
    <w:abstractNumId w:val="9"/>
  </w:num>
  <w:num w:numId="15">
    <w:abstractNumId w:val="11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vyspring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add0z2zj0x9viead5zv2tfezprppfwp2wvt&quot;&gt;My EndNote Library&lt;record-ids&gt;&lt;item&gt;310&lt;/item&gt;&lt;/record-ids&gt;&lt;/item&gt;&lt;/Libraries&gt;"/>
  </w:docVars>
  <w:rsids>
    <w:rsidRoot w:val="0089560A"/>
    <w:rsid w:val="000325A0"/>
    <w:rsid w:val="0006082E"/>
    <w:rsid w:val="00094AAA"/>
    <w:rsid w:val="000D3CB6"/>
    <w:rsid w:val="001539C2"/>
    <w:rsid w:val="001C474F"/>
    <w:rsid w:val="001E0C56"/>
    <w:rsid w:val="00204D05"/>
    <w:rsid w:val="0021769D"/>
    <w:rsid w:val="00252E8C"/>
    <w:rsid w:val="00253718"/>
    <w:rsid w:val="003147C9"/>
    <w:rsid w:val="00327FCC"/>
    <w:rsid w:val="00373011"/>
    <w:rsid w:val="003958BD"/>
    <w:rsid w:val="003A1DFA"/>
    <w:rsid w:val="003A269B"/>
    <w:rsid w:val="003A4F1D"/>
    <w:rsid w:val="003E0353"/>
    <w:rsid w:val="003F0023"/>
    <w:rsid w:val="00407C8C"/>
    <w:rsid w:val="00441221"/>
    <w:rsid w:val="004E2A67"/>
    <w:rsid w:val="00500960"/>
    <w:rsid w:val="00526613"/>
    <w:rsid w:val="00546719"/>
    <w:rsid w:val="00623064"/>
    <w:rsid w:val="006549EC"/>
    <w:rsid w:val="006947EE"/>
    <w:rsid w:val="00706D23"/>
    <w:rsid w:val="007A2BB4"/>
    <w:rsid w:val="007A7066"/>
    <w:rsid w:val="007B1EBC"/>
    <w:rsid w:val="008003A4"/>
    <w:rsid w:val="008215FC"/>
    <w:rsid w:val="0089560A"/>
    <w:rsid w:val="008C4FCD"/>
    <w:rsid w:val="00913A73"/>
    <w:rsid w:val="00923058"/>
    <w:rsid w:val="00926E3A"/>
    <w:rsid w:val="00997A09"/>
    <w:rsid w:val="009A3A6A"/>
    <w:rsid w:val="009B2BB1"/>
    <w:rsid w:val="009B384C"/>
    <w:rsid w:val="009F23B8"/>
    <w:rsid w:val="00A15539"/>
    <w:rsid w:val="00B43947"/>
    <w:rsid w:val="00B646E1"/>
    <w:rsid w:val="00B76F83"/>
    <w:rsid w:val="00BC100D"/>
    <w:rsid w:val="00BD3108"/>
    <w:rsid w:val="00BE7358"/>
    <w:rsid w:val="00C2227B"/>
    <w:rsid w:val="00C774F3"/>
    <w:rsid w:val="00C8163B"/>
    <w:rsid w:val="00D02BD3"/>
    <w:rsid w:val="00D86124"/>
    <w:rsid w:val="00DD382C"/>
    <w:rsid w:val="00E10CEA"/>
    <w:rsid w:val="00E201E3"/>
    <w:rsid w:val="00E86267"/>
    <w:rsid w:val="00EA7270"/>
    <w:rsid w:val="00ED2506"/>
    <w:rsid w:val="00EE73EA"/>
    <w:rsid w:val="00F02561"/>
    <w:rsid w:val="00F041A1"/>
    <w:rsid w:val="00F34699"/>
    <w:rsid w:val="00F97F14"/>
    <w:rsid w:val="00FF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20873-04E7-47F1-AF2F-42C8C8CE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D23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D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D23"/>
    <w:pPr>
      <w:ind w:leftChars="400" w:left="800"/>
    </w:pPr>
  </w:style>
  <w:style w:type="character" w:customStyle="1" w:styleId="Heading1Char">
    <w:name w:val="Heading 1 Char"/>
    <w:basedOn w:val="DefaultParagraphFont"/>
    <w:link w:val="Heading1"/>
    <w:uiPriority w:val="9"/>
    <w:rsid w:val="00706D23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06D23"/>
    <w:pPr>
      <w:widowControl/>
      <w:wordWrap/>
      <w:autoSpaceDE/>
      <w:autoSpaceDN/>
      <w:jc w:val="left"/>
      <w:outlineLvl w:val="9"/>
    </w:pPr>
    <w:rPr>
      <w:kern w:val="0"/>
    </w:rPr>
  </w:style>
  <w:style w:type="paragraph" w:customStyle="1" w:styleId="EndNoteBibliographyTitle">
    <w:name w:val="EndNote Bibliography Title"/>
    <w:basedOn w:val="Normal"/>
    <w:link w:val="EndNoteBibliographyTitleChar"/>
    <w:rsid w:val="00706D23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06D23"/>
    <w:rPr>
      <w:rFonts w:ascii="Calibri" w:hAnsi="Calibri"/>
      <w:noProof/>
      <w:kern w:val="2"/>
      <w:sz w:val="20"/>
    </w:rPr>
  </w:style>
  <w:style w:type="paragraph" w:customStyle="1" w:styleId="EndNoteBibliography">
    <w:name w:val="EndNote Bibliography"/>
    <w:basedOn w:val="Normal"/>
    <w:link w:val="EndNoteBibliographyChar"/>
    <w:rsid w:val="00706D23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06D23"/>
    <w:rPr>
      <w:rFonts w:ascii="Calibri" w:hAnsi="Calibri"/>
      <w:noProof/>
      <w:kern w:val="2"/>
      <w:sz w:val="20"/>
    </w:rPr>
  </w:style>
  <w:style w:type="character" w:styleId="Hyperlink">
    <w:name w:val="Hyperlink"/>
    <w:basedOn w:val="DefaultParagraphFont"/>
    <w:uiPriority w:val="99"/>
    <w:unhideWhenUsed/>
    <w:rsid w:val="00204D0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1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5FC"/>
    <w:rPr>
      <w:kern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21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5FC"/>
    <w:rPr>
      <w:kern w:val="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86/s40902-023-00394-6" TargetMode="External"/><Relationship Id="rId18" Type="http://schemas.openxmlformats.org/officeDocument/2006/relationships/hyperlink" Target="https://doi.org/10.1186/s40902-024-00442-9" TargetMode="External"/><Relationship Id="rId26" Type="http://schemas.openxmlformats.org/officeDocument/2006/relationships/hyperlink" Target="https://doi.org/10.1186/s40902-023-00400-x" TargetMode="External"/><Relationship Id="rId39" Type="http://schemas.openxmlformats.org/officeDocument/2006/relationships/hyperlink" Target="https://doi.org/10.1186/s40902-024-00426-9" TargetMode="External"/><Relationship Id="rId21" Type="http://schemas.openxmlformats.org/officeDocument/2006/relationships/hyperlink" Target="https://doi.org/10.1186/s40902-024-00437-6" TargetMode="External"/><Relationship Id="rId34" Type="http://schemas.openxmlformats.org/officeDocument/2006/relationships/hyperlink" Target="https://doi.org/10.1186/s40902-024-00443-8" TargetMode="External"/><Relationship Id="rId42" Type="http://schemas.openxmlformats.org/officeDocument/2006/relationships/hyperlink" Target="https://doi.org/10.1186/s40902-024-00415-y" TargetMode="External"/><Relationship Id="rId47" Type="http://schemas.openxmlformats.org/officeDocument/2006/relationships/hyperlink" Target="https://doi.org/10.1186/s40902-023-00386-6" TargetMode="External"/><Relationship Id="rId50" Type="http://schemas.openxmlformats.org/officeDocument/2006/relationships/hyperlink" Target="https://doi.org/10.1186/s40902-024-00454-5" TargetMode="External"/><Relationship Id="rId55" Type="http://schemas.openxmlformats.org/officeDocument/2006/relationships/hyperlink" Target="https://doi.org/10.1186/s40902-024-00427-8" TargetMode="External"/><Relationship Id="rId63" Type="http://schemas.openxmlformats.org/officeDocument/2006/relationships/hyperlink" Target="https://doi.org/10.1186/s40902-023-00397-3" TargetMode="External"/><Relationship Id="rId68" Type="http://schemas.openxmlformats.org/officeDocument/2006/relationships/hyperlink" Target="https://doi.org/10.1186/s40902-024-00420-1" TargetMode="External"/><Relationship Id="rId76" Type="http://schemas.openxmlformats.org/officeDocument/2006/relationships/hyperlink" Target="https://doi.org/10.1186/s40902-024-00418-9" TargetMode="External"/><Relationship Id="rId84" Type="http://schemas.openxmlformats.org/officeDocument/2006/relationships/hyperlink" Target="https://doi.org/10.1186/s40902-022-00370-6" TargetMode="External"/><Relationship Id="rId89" Type="http://schemas.openxmlformats.org/officeDocument/2006/relationships/hyperlink" Target="https://doi.org/10.1186/s40902-023-00404-7" TargetMode="External"/><Relationship Id="rId7" Type="http://schemas.openxmlformats.org/officeDocument/2006/relationships/hyperlink" Target="https://doi.org/10.1186/s40902-024-00432-x" TargetMode="External"/><Relationship Id="rId71" Type="http://schemas.openxmlformats.org/officeDocument/2006/relationships/hyperlink" Target="https://doi.org/10.1186/s40902-023-00383-9" TargetMode="External"/><Relationship Id="rId9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oi.org/10.1186/s40902-024-00449-2" TargetMode="External"/><Relationship Id="rId29" Type="http://schemas.openxmlformats.org/officeDocument/2006/relationships/hyperlink" Target="https://doi.org/10.1186/s40902-023-00384-8" TargetMode="External"/><Relationship Id="rId11" Type="http://schemas.openxmlformats.org/officeDocument/2006/relationships/hyperlink" Target="https://doi.org/10.1186/s40902-023-00401-w" TargetMode="External"/><Relationship Id="rId24" Type="http://schemas.openxmlformats.org/officeDocument/2006/relationships/hyperlink" Target="https://doi.org/10.1186/s40902-023-00408-3" TargetMode="External"/><Relationship Id="rId32" Type="http://schemas.openxmlformats.org/officeDocument/2006/relationships/hyperlink" Target="https://doi.org/10.1186/s40902-023-00377-7" TargetMode="External"/><Relationship Id="rId37" Type="http://schemas.openxmlformats.org/officeDocument/2006/relationships/hyperlink" Target="https://doi.org/10.1186/s40902-024-00439-4" TargetMode="External"/><Relationship Id="rId40" Type="http://schemas.openxmlformats.org/officeDocument/2006/relationships/hyperlink" Target="https://doi.org/10.1186/s40902-024-00417-w" TargetMode="External"/><Relationship Id="rId45" Type="http://schemas.openxmlformats.org/officeDocument/2006/relationships/hyperlink" Target="https://doi.org/10.1186/s40902-023-00380-y" TargetMode="External"/><Relationship Id="rId53" Type="http://schemas.openxmlformats.org/officeDocument/2006/relationships/hyperlink" Target="https://doi.org/10.1186/s40902-023-00373-x" TargetMode="External"/><Relationship Id="rId58" Type="http://schemas.openxmlformats.org/officeDocument/2006/relationships/hyperlink" Target="https://doi.org/10.1186/s40902-023-00388-4" TargetMode="External"/><Relationship Id="rId66" Type="http://schemas.openxmlformats.org/officeDocument/2006/relationships/hyperlink" Target="https://doi.org/10.1186/s40902-024-00431-y" TargetMode="External"/><Relationship Id="rId74" Type="http://schemas.openxmlformats.org/officeDocument/2006/relationships/hyperlink" Target="https://doi.org/10.1186/s40902-023-00389-3" TargetMode="External"/><Relationship Id="rId79" Type="http://schemas.openxmlformats.org/officeDocument/2006/relationships/hyperlink" Target="https://doi.org/10.1186/s40902-023-00376-8" TargetMode="External"/><Relationship Id="rId87" Type="http://schemas.openxmlformats.org/officeDocument/2006/relationships/hyperlink" Target="https://doi.org/10.1186/s40902-024-00411-2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doi.org/10.1186/s40902-024-00416-x" TargetMode="External"/><Relationship Id="rId82" Type="http://schemas.openxmlformats.org/officeDocument/2006/relationships/hyperlink" Target="https://doi.org/10.1186/s40902-023-00372-y" TargetMode="External"/><Relationship Id="rId90" Type="http://schemas.openxmlformats.org/officeDocument/2006/relationships/hyperlink" Target="https://doi.org/10.1186/s40902-023-00396-4" TargetMode="External"/><Relationship Id="rId19" Type="http://schemas.openxmlformats.org/officeDocument/2006/relationships/hyperlink" Target="https://doi.org/10.1186/s40902-024-00440-x" TargetMode="External"/><Relationship Id="rId14" Type="http://schemas.openxmlformats.org/officeDocument/2006/relationships/hyperlink" Target="https://doi.org/10.1186/s40902-023-00387-5" TargetMode="External"/><Relationship Id="rId22" Type="http://schemas.openxmlformats.org/officeDocument/2006/relationships/hyperlink" Target="https://doi.org/10.1186/s40902-023-00409-2" TargetMode="External"/><Relationship Id="rId27" Type="http://schemas.openxmlformats.org/officeDocument/2006/relationships/hyperlink" Target="https://doi.org/10.1186/s40902-023-00393-7" TargetMode="External"/><Relationship Id="rId30" Type="http://schemas.openxmlformats.org/officeDocument/2006/relationships/hyperlink" Target="https://doi.org/10.1186/s40902-023-00375-9" TargetMode="External"/><Relationship Id="rId35" Type="http://schemas.openxmlformats.org/officeDocument/2006/relationships/hyperlink" Target="https://doi.org/10.1186/s40902-024-00446-5" TargetMode="External"/><Relationship Id="rId43" Type="http://schemas.openxmlformats.org/officeDocument/2006/relationships/hyperlink" Target="https://doi.org/10.1186/s40902-024-00410-3" TargetMode="External"/><Relationship Id="rId48" Type="http://schemas.openxmlformats.org/officeDocument/2006/relationships/hyperlink" Target="https://doi.org/10.1186/s40902-024-00436-7" TargetMode="External"/><Relationship Id="rId56" Type="http://schemas.openxmlformats.org/officeDocument/2006/relationships/hyperlink" Target="https://doi.org/10.1186/s40902-024-00412-1" TargetMode="External"/><Relationship Id="rId64" Type="http://schemas.openxmlformats.org/officeDocument/2006/relationships/hyperlink" Target="https://doi.org/10.1186/s40902-023-00392-8" TargetMode="External"/><Relationship Id="rId69" Type="http://schemas.openxmlformats.org/officeDocument/2006/relationships/hyperlink" Target="https://doi.org/10.1186/s40902-023-00405-6" TargetMode="External"/><Relationship Id="rId77" Type="http://schemas.openxmlformats.org/officeDocument/2006/relationships/hyperlink" Target="https://doi.org/10.1186/s40902-024-00422-z" TargetMode="External"/><Relationship Id="rId8" Type="http://schemas.openxmlformats.org/officeDocument/2006/relationships/hyperlink" Target="https://doi.org/10.1186/s40902-024-00428-7" TargetMode="External"/><Relationship Id="rId51" Type="http://schemas.openxmlformats.org/officeDocument/2006/relationships/hyperlink" Target="https://doi.org/10.1186/s40902-024-00447-4" TargetMode="External"/><Relationship Id="rId72" Type="http://schemas.openxmlformats.org/officeDocument/2006/relationships/hyperlink" Target="https://doi.org/10.1186/s40902-022-00368-0" TargetMode="External"/><Relationship Id="rId80" Type="http://schemas.openxmlformats.org/officeDocument/2006/relationships/hyperlink" Target="https://doi.org/10.1186/s40902-023-00379-5" TargetMode="External"/><Relationship Id="rId85" Type="http://schemas.openxmlformats.org/officeDocument/2006/relationships/hyperlink" Target="https://doi.org/10.1186/s40902-024-00445-6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doi.org/10.1186/s40902-023-00398-2" TargetMode="External"/><Relationship Id="rId17" Type="http://schemas.openxmlformats.org/officeDocument/2006/relationships/hyperlink" Target="https://doi.org/10.1186/s40902-024-00444-7" TargetMode="External"/><Relationship Id="rId25" Type="http://schemas.openxmlformats.org/officeDocument/2006/relationships/hyperlink" Target="https://doi.org/10.1186/s40902-023-00406-5" TargetMode="External"/><Relationship Id="rId33" Type="http://schemas.openxmlformats.org/officeDocument/2006/relationships/hyperlink" Target="https://doi.org/10.1186/s40902-024-00450-9" TargetMode="External"/><Relationship Id="rId38" Type="http://schemas.openxmlformats.org/officeDocument/2006/relationships/hyperlink" Target="https://doi.org/10.1186/s40902-024-00430-z" TargetMode="External"/><Relationship Id="rId46" Type="http://schemas.openxmlformats.org/officeDocument/2006/relationships/hyperlink" Target="https://doi.org/10.1186/s40902-024-00429-6" TargetMode="External"/><Relationship Id="rId59" Type="http://schemas.openxmlformats.org/officeDocument/2006/relationships/hyperlink" Target="https://doi.org/10.1186/s40902-023-00378-6" TargetMode="External"/><Relationship Id="rId67" Type="http://schemas.openxmlformats.org/officeDocument/2006/relationships/hyperlink" Target="https://doi.org/10.1186/s40902-024-00425-w" TargetMode="External"/><Relationship Id="rId20" Type="http://schemas.openxmlformats.org/officeDocument/2006/relationships/hyperlink" Target="https://doi.org/10.1186/s40902-024-00433-w" TargetMode="External"/><Relationship Id="rId41" Type="http://schemas.openxmlformats.org/officeDocument/2006/relationships/hyperlink" Target="https://doi.org/10.1186/s40902-024-00421-0" TargetMode="External"/><Relationship Id="rId54" Type="http://schemas.openxmlformats.org/officeDocument/2006/relationships/hyperlink" Target="https://doi.org/10.1186/s40902-024-00448-3" TargetMode="External"/><Relationship Id="rId62" Type="http://schemas.openxmlformats.org/officeDocument/2006/relationships/hyperlink" Target="https://doi.org/10.1186/s40902-024-00413-0" TargetMode="External"/><Relationship Id="rId70" Type="http://schemas.openxmlformats.org/officeDocument/2006/relationships/hyperlink" Target="https://doi.org/10.1186/s40902-023-00390-w" TargetMode="External"/><Relationship Id="rId75" Type="http://schemas.openxmlformats.org/officeDocument/2006/relationships/hyperlink" Target="https://doi.org/10.1186/s40902-024-00424-x" TargetMode="External"/><Relationship Id="rId83" Type="http://schemas.openxmlformats.org/officeDocument/2006/relationships/hyperlink" Target="https://doi.org/10.1186/s40902-023-00371-z" TargetMode="External"/><Relationship Id="rId88" Type="http://schemas.openxmlformats.org/officeDocument/2006/relationships/hyperlink" Target="https://doi.org/10.1186/s40902-023-00407-4" TargetMode="External"/><Relationship Id="rId91" Type="http://schemas.openxmlformats.org/officeDocument/2006/relationships/hyperlink" Target="https://doi.org/10.1186/s40902-023-00381-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i.org/10.1186/s40902-024-00451-8" TargetMode="External"/><Relationship Id="rId23" Type="http://schemas.openxmlformats.org/officeDocument/2006/relationships/hyperlink" Target="https://doi.org/10.1186/s40902-023-00408-3" TargetMode="External"/><Relationship Id="rId28" Type="http://schemas.openxmlformats.org/officeDocument/2006/relationships/hyperlink" Target="https://doi.org/10.1186/s40902-023-00385-7" TargetMode="External"/><Relationship Id="rId36" Type="http://schemas.openxmlformats.org/officeDocument/2006/relationships/hyperlink" Target="https://doi.org/10.1186/s40902-024-00441-w" TargetMode="External"/><Relationship Id="rId49" Type="http://schemas.openxmlformats.org/officeDocument/2006/relationships/hyperlink" Target="https://doi.org/10.1186/s40902-023-00399-1" TargetMode="External"/><Relationship Id="rId57" Type="http://schemas.openxmlformats.org/officeDocument/2006/relationships/hyperlink" Target="https://doi.org/10.1186/s40902-023-00395-5" TargetMode="External"/><Relationship Id="rId10" Type="http://schemas.openxmlformats.org/officeDocument/2006/relationships/hyperlink" Target="https://doi.org/10.1186/s40902-023-00403-8" TargetMode="External"/><Relationship Id="rId31" Type="http://schemas.openxmlformats.org/officeDocument/2006/relationships/hyperlink" Target="https://doi.org/10.1186/s40902-023-00402-9" TargetMode="External"/><Relationship Id="rId44" Type="http://schemas.openxmlformats.org/officeDocument/2006/relationships/hyperlink" Target="https://doi.org/10.1186/s40902-023-00391-9" TargetMode="External"/><Relationship Id="rId52" Type="http://schemas.openxmlformats.org/officeDocument/2006/relationships/hyperlink" Target="https://doi.org/10.1186/s40902-024-00414-z" TargetMode="External"/><Relationship Id="rId60" Type="http://schemas.openxmlformats.org/officeDocument/2006/relationships/hyperlink" Target="https://doi.org/10.1186/s40902-024-00435-8" TargetMode="External"/><Relationship Id="rId65" Type="http://schemas.openxmlformats.org/officeDocument/2006/relationships/hyperlink" Target="https://doi.org/10.1186/s40902-023-00374-w" TargetMode="External"/><Relationship Id="rId73" Type="http://schemas.openxmlformats.org/officeDocument/2006/relationships/hyperlink" Target="https://doi.org/10.1186/s40902-024-00438-5" TargetMode="External"/><Relationship Id="rId78" Type="http://schemas.openxmlformats.org/officeDocument/2006/relationships/hyperlink" Target="https://doi.org/10.1186/s40902-023-00382-w" TargetMode="External"/><Relationship Id="rId81" Type="http://schemas.openxmlformats.org/officeDocument/2006/relationships/hyperlink" Target="https://doi.org/10.1186/s40902-022-00369-z" TargetMode="External"/><Relationship Id="rId86" Type="http://schemas.openxmlformats.org/officeDocument/2006/relationships/hyperlink" Target="https://doi.org/10.1186/s40902-024-00453-6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86/s40902-024-00419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3826</Words>
  <Characters>21814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dcterms:created xsi:type="dcterms:W3CDTF">2025-01-17T05:41:00Z</dcterms:created>
  <dcterms:modified xsi:type="dcterms:W3CDTF">2025-01-17T07:15:00Z</dcterms:modified>
</cp:coreProperties>
</file>